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F44C1" w14:textId="77777777" w:rsidR="009A2A75" w:rsidRPr="005908EB" w:rsidRDefault="005908EB" w:rsidP="005908EB">
      <w:pPr>
        <w:pStyle w:val="PRTitolo1"/>
        <w:spacing w:before="0" w:after="0"/>
        <w:jc w:val="left"/>
        <w:rPr>
          <w:rFonts w:ascii="Arial" w:hAnsi="Arial" w:cs="Arial"/>
          <w:lang w:val="de-DE"/>
        </w:rPr>
      </w:pPr>
      <w:r w:rsidRPr="005D30F9">
        <w:rPr>
          <w:rFonts w:ascii="Arial" w:hAnsi="Arial"/>
          <w:lang w:val="de-DE"/>
        </w:rPr>
        <w:t>LT-FREE: Fertige Werkstücke in nur einem Arbeitsschritt</w:t>
      </w:r>
    </w:p>
    <w:p w14:paraId="7C2D6FD5" w14:textId="77777777" w:rsidR="0029772F" w:rsidRPr="005908EB" w:rsidRDefault="0029772F" w:rsidP="008133C2">
      <w:pPr>
        <w:pStyle w:val="PRTesto"/>
        <w:rPr>
          <w:rFonts w:ascii="Arial" w:hAnsi="Arial" w:cs="Arial"/>
          <w:i/>
          <w:lang w:val="de-DE"/>
        </w:rPr>
      </w:pPr>
    </w:p>
    <w:p w14:paraId="762848C5" w14:textId="77777777" w:rsidR="0029772F" w:rsidRPr="005908EB" w:rsidRDefault="0029772F" w:rsidP="008133C2">
      <w:pPr>
        <w:pStyle w:val="PRTesto"/>
        <w:rPr>
          <w:rFonts w:ascii="Arial" w:hAnsi="Arial" w:cs="Arial"/>
          <w:i/>
          <w:lang w:val="de-DE"/>
        </w:rPr>
      </w:pPr>
    </w:p>
    <w:p w14:paraId="027C9A4B" w14:textId="58221D83" w:rsidR="005167E0" w:rsidRPr="00D625AA" w:rsidRDefault="00C167FD" w:rsidP="008133C2">
      <w:pPr>
        <w:pStyle w:val="PRTesto"/>
        <w:rPr>
          <w:rFonts w:ascii="Arial" w:hAnsi="Arial" w:cs="Arial"/>
          <w:i/>
          <w:lang w:val="de-DE"/>
        </w:rPr>
      </w:pPr>
      <w:r w:rsidRPr="002E63B2">
        <w:rPr>
          <w:rFonts w:ascii="Arial" w:hAnsi="Arial"/>
          <w:i/>
          <w:lang w:val="de-DE"/>
        </w:rPr>
        <w:t xml:space="preserve">Das </w:t>
      </w:r>
      <w:r>
        <w:rPr>
          <w:rFonts w:ascii="Arial" w:hAnsi="Arial"/>
          <w:i/>
          <w:lang w:val="de-DE"/>
        </w:rPr>
        <w:t xml:space="preserve">von der BLM GROUP entwickelte </w:t>
      </w:r>
      <w:r w:rsidRPr="002E63B2">
        <w:rPr>
          <w:rFonts w:ascii="Arial" w:hAnsi="Arial"/>
          <w:i/>
          <w:lang w:val="de-DE"/>
        </w:rPr>
        <w:t xml:space="preserve">5-achsige Laserschneidesystem LT-FREE bietet maximale </w:t>
      </w:r>
      <w:r w:rsidRPr="006453B0">
        <w:rPr>
          <w:rFonts w:ascii="Arial" w:hAnsi="Arial"/>
          <w:b/>
          <w:i/>
          <w:lang w:val="de-DE"/>
        </w:rPr>
        <w:t>Flexibilität</w:t>
      </w:r>
      <w:r w:rsidRPr="002E63B2">
        <w:rPr>
          <w:rFonts w:ascii="Arial" w:hAnsi="Arial"/>
          <w:i/>
          <w:lang w:val="de-DE"/>
        </w:rPr>
        <w:t xml:space="preserve"> und </w:t>
      </w:r>
      <w:r w:rsidRPr="006453B0">
        <w:rPr>
          <w:rFonts w:ascii="Arial" w:hAnsi="Arial"/>
          <w:b/>
          <w:i/>
          <w:lang w:val="de-DE"/>
        </w:rPr>
        <w:t>Bedienungsfreundlichkeit</w:t>
      </w:r>
      <w:r w:rsidRPr="002E63B2">
        <w:rPr>
          <w:rFonts w:ascii="Arial" w:hAnsi="Arial"/>
          <w:i/>
          <w:lang w:val="de-DE"/>
        </w:rPr>
        <w:t xml:space="preserve"> beim dreidimensionalen Schneiden von Werkstücken verschiedener Formen und Maße. Lochungen und Kappschnitte an gebogenen Rohren, Flach- </w:t>
      </w:r>
      <w:bookmarkStart w:id="0" w:name="_GoBack"/>
      <w:r w:rsidRPr="00D625AA">
        <w:rPr>
          <w:rFonts w:ascii="Arial" w:hAnsi="Arial"/>
          <w:i/>
          <w:lang w:val="de-DE"/>
        </w:rPr>
        <w:t>und Tiefziehblechen, innenhochdruckumgeformten Komponenten sowie geschweißten Montagegruppen lassen sich sehr einfach und genau realisieren</w:t>
      </w:r>
      <w:r w:rsidR="005908EB" w:rsidRPr="00D625AA">
        <w:rPr>
          <w:rFonts w:ascii="Arial" w:hAnsi="Arial"/>
          <w:i/>
          <w:lang w:val="de-DE"/>
        </w:rPr>
        <w:t xml:space="preserve">. </w:t>
      </w:r>
      <w:r w:rsidR="00700C15" w:rsidRPr="00D625AA">
        <w:rPr>
          <w:rFonts w:ascii="Arial" w:hAnsi="Arial"/>
          <w:i/>
          <w:lang w:val="de-DE"/>
        </w:rPr>
        <w:t>Verschiedene</w:t>
      </w:r>
      <w:r w:rsidR="005908EB" w:rsidRPr="00D625AA">
        <w:rPr>
          <w:rFonts w:ascii="Arial" w:hAnsi="Arial"/>
          <w:i/>
          <w:lang w:val="de-DE"/>
        </w:rPr>
        <w:t xml:space="preserve"> technische Innovationen machen das System </w:t>
      </w:r>
      <w:r w:rsidR="00700C15" w:rsidRPr="00D625AA">
        <w:rPr>
          <w:rFonts w:ascii="Arial" w:hAnsi="Arial"/>
          <w:i/>
          <w:lang w:val="de-DE"/>
        </w:rPr>
        <w:t xml:space="preserve">jetzt noch </w:t>
      </w:r>
      <w:r w:rsidR="005908EB" w:rsidRPr="00D625AA">
        <w:rPr>
          <w:rFonts w:ascii="Arial" w:hAnsi="Arial"/>
          <w:i/>
          <w:lang w:val="de-DE"/>
        </w:rPr>
        <w:t>leistungsstärker und effizienter.</w:t>
      </w:r>
    </w:p>
    <w:p w14:paraId="0137D1F1" w14:textId="77777777" w:rsidR="00B05D22" w:rsidRPr="00D625AA" w:rsidRDefault="00B05D22" w:rsidP="008133C2">
      <w:pPr>
        <w:pStyle w:val="PRTesto"/>
        <w:rPr>
          <w:rFonts w:ascii="Arial" w:hAnsi="Arial" w:cs="Arial"/>
          <w:lang w:val="de-DE"/>
        </w:rPr>
      </w:pPr>
    </w:p>
    <w:p w14:paraId="557DC1D9" w14:textId="7FF10E6C" w:rsidR="005908EB" w:rsidRPr="00D625AA" w:rsidRDefault="005908EB" w:rsidP="005908EB">
      <w:pPr>
        <w:spacing w:after="0" w:line="240" w:lineRule="auto"/>
        <w:jc w:val="both"/>
        <w:rPr>
          <w:rFonts w:ascii="Arial" w:hAnsi="Arial" w:cs="Arial"/>
          <w:sz w:val="22"/>
          <w:szCs w:val="22"/>
          <w:lang w:val="de-DE"/>
        </w:rPr>
      </w:pPr>
      <w:proofErr w:type="spellStart"/>
      <w:r w:rsidRPr="00D625AA">
        <w:rPr>
          <w:rFonts w:ascii="Arial" w:hAnsi="Arial"/>
          <w:i/>
          <w:sz w:val="22"/>
          <w:szCs w:val="22"/>
          <w:lang w:val="de-DE"/>
        </w:rPr>
        <w:t>Cantù</w:t>
      </w:r>
      <w:proofErr w:type="spellEnd"/>
      <w:r w:rsidRPr="00D625AA">
        <w:rPr>
          <w:rFonts w:ascii="Arial" w:hAnsi="Arial"/>
          <w:i/>
          <w:sz w:val="22"/>
          <w:szCs w:val="22"/>
          <w:lang w:val="de-DE"/>
        </w:rPr>
        <w:t>, 25. Oktober 2016.</w:t>
      </w:r>
      <w:r w:rsidR="00D24EBA" w:rsidRPr="00D625AA">
        <w:rPr>
          <w:rFonts w:ascii="Arial" w:hAnsi="Arial"/>
          <w:sz w:val="22"/>
          <w:szCs w:val="22"/>
          <w:lang w:val="de-DE"/>
        </w:rPr>
        <w:t xml:space="preserve"> Mit </w:t>
      </w:r>
      <w:r w:rsidR="00D24B24" w:rsidRPr="00D625AA">
        <w:rPr>
          <w:rFonts w:ascii="Arial" w:hAnsi="Arial"/>
          <w:sz w:val="22"/>
          <w:szCs w:val="22"/>
          <w:lang w:val="de-DE"/>
        </w:rPr>
        <w:t>seinen</w:t>
      </w:r>
      <w:r w:rsidR="00D24EBA" w:rsidRPr="00D625AA">
        <w:rPr>
          <w:rFonts w:ascii="Arial" w:hAnsi="Arial"/>
          <w:sz w:val="22"/>
          <w:szCs w:val="22"/>
          <w:lang w:val="de-DE"/>
        </w:rPr>
        <w:t xml:space="preserve"> </w:t>
      </w:r>
      <w:r w:rsidRPr="00D625AA">
        <w:rPr>
          <w:rFonts w:ascii="Arial" w:hAnsi="Arial"/>
          <w:sz w:val="22"/>
          <w:szCs w:val="22"/>
          <w:lang w:val="de-DE"/>
        </w:rPr>
        <w:t xml:space="preserve">unterschiedlichen Konfigurationen kann das </w:t>
      </w:r>
      <w:r w:rsidR="00D24EBA" w:rsidRPr="00D625AA">
        <w:rPr>
          <w:rFonts w:ascii="Arial" w:hAnsi="Arial"/>
          <w:sz w:val="22"/>
          <w:szCs w:val="22"/>
          <w:lang w:val="de-DE"/>
        </w:rPr>
        <w:t>Laserschneidesystem LT-FREE</w:t>
      </w:r>
      <w:r w:rsidRPr="00D625AA">
        <w:rPr>
          <w:rFonts w:ascii="Arial" w:hAnsi="Arial"/>
          <w:sz w:val="22"/>
          <w:szCs w:val="22"/>
          <w:lang w:val="de-DE"/>
        </w:rPr>
        <w:t xml:space="preserve"> </w:t>
      </w:r>
      <w:r w:rsidR="00D24EBA" w:rsidRPr="00D625AA">
        <w:rPr>
          <w:rFonts w:ascii="Arial" w:hAnsi="Arial"/>
          <w:sz w:val="22"/>
          <w:szCs w:val="22"/>
          <w:lang w:val="de-DE"/>
        </w:rPr>
        <w:t xml:space="preserve">verschiedene </w:t>
      </w:r>
      <w:r w:rsidR="00D24EBA" w:rsidRPr="00D625AA">
        <w:rPr>
          <w:rFonts w:ascii="Arial" w:hAnsi="Arial"/>
          <w:sz w:val="22"/>
          <w:lang w:val="de-DE"/>
        </w:rPr>
        <w:t>Arbeitsprozesse in einem einzigen Fertigungszyklus zusammenfassen. Das macht eine extrem einfache Produktion von Fertigteilen mögli</w:t>
      </w:r>
      <w:r w:rsidR="00D24B24" w:rsidRPr="00D625AA">
        <w:rPr>
          <w:rFonts w:ascii="Arial" w:hAnsi="Arial"/>
          <w:sz w:val="22"/>
          <w:lang w:val="de-DE"/>
        </w:rPr>
        <w:t>ch, wie sie bei traditionellen Produktionst</w:t>
      </w:r>
      <w:r w:rsidR="00D24EBA" w:rsidRPr="00D625AA">
        <w:rPr>
          <w:rFonts w:ascii="Arial" w:hAnsi="Arial"/>
          <w:sz w:val="22"/>
          <w:lang w:val="de-DE"/>
        </w:rPr>
        <w:t>echniken nicht vorstellbar wäre. So produziert die LT-FREE – ausgehend von einer effizienten und simplen Offline-Programmierung – in einem kosteneffizienten und schlanken Prozess gleich fertige Werkstücke und reduziert damit die Zahl der Halbfertigteile</w:t>
      </w:r>
      <w:r w:rsidRPr="00D625AA">
        <w:rPr>
          <w:rFonts w:ascii="Arial" w:hAnsi="Arial"/>
          <w:sz w:val="22"/>
          <w:szCs w:val="22"/>
          <w:lang w:val="de-DE"/>
        </w:rPr>
        <w:t>.</w:t>
      </w:r>
    </w:p>
    <w:p w14:paraId="5482949E" w14:textId="77777777" w:rsidR="005908EB" w:rsidRPr="00D625AA" w:rsidRDefault="005908EB" w:rsidP="005908EB">
      <w:pPr>
        <w:spacing w:after="0" w:line="240" w:lineRule="auto"/>
        <w:jc w:val="both"/>
        <w:rPr>
          <w:rFonts w:ascii="Arial" w:hAnsi="Arial" w:cs="Arial"/>
          <w:sz w:val="22"/>
          <w:szCs w:val="22"/>
          <w:lang w:val="de-DE"/>
        </w:rPr>
      </w:pPr>
    </w:p>
    <w:p w14:paraId="308C429F" w14:textId="669420ED" w:rsidR="005908EB" w:rsidRPr="00D625AA" w:rsidRDefault="00A14CBC" w:rsidP="005908EB">
      <w:pPr>
        <w:spacing w:after="0" w:line="240" w:lineRule="auto"/>
        <w:jc w:val="both"/>
        <w:rPr>
          <w:rFonts w:ascii="Arial" w:hAnsi="Arial"/>
          <w:sz w:val="22"/>
          <w:szCs w:val="22"/>
          <w:lang w:val="de-DE"/>
        </w:rPr>
      </w:pPr>
      <w:r w:rsidRPr="00D625AA">
        <w:rPr>
          <w:rFonts w:ascii="Arial" w:hAnsi="Arial"/>
          <w:sz w:val="22"/>
          <w:lang w:val="de-DE"/>
        </w:rPr>
        <w:t>Die LT-FREE wurde für sehr unterschiedliche Anwendungen entwickelt – angefangen bei der Prototyp-Entwicklung bis hin zur Serienproduktion unter anderem in der Automobil-, Luft- und Raumfahrt-, Zweirad-, Haushaltsgeräte-, Klima- und Einrichtungsbranche im Metallbau sowie in anderen Industriebranchen, in denen Rohre und Baugruppen aus Rohren verarbeitet werden</w:t>
      </w:r>
      <w:r w:rsidR="005908EB" w:rsidRPr="00D625AA">
        <w:rPr>
          <w:rFonts w:ascii="Arial" w:hAnsi="Arial"/>
          <w:sz w:val="22"/>
          <w:szCs w:val="22"/>
          <w:lang w:val="de-DE"/>
        </w:rPr>
        <w:t>.</w:t>
      </w:r>
    </w:p>
    <w:p w14:paraId="5BC02247" w14:textId="77777777" w:rsidR="00A14CBC" w:rsidRPr="00D625AA" w:rsidRDefault="00A14CBC" w:rsidP="005908EB">
      <w:pPr>
        <w:spacing w:after="0" w:line="240" w:lineRule="auto"/>
        <w:jc w:val="both"/>
        <w:rPr>
          <w:rFonts w:ascii="Arial" w:hAnsi="Arial" w:cs="Arial"/>
          <w:sz w:val="22"/>
          <w:szCs w:val="22"/>
          <w:lang w:val="de-DE"/>
        </w:rPr>
      </w:pPr>
    </w:p>
    <w:p w14:paraId="0FE4A3B5" w14:textId="0BFBF558" w:rsidR="005908EB" w:rsidRPr="00D625AA" w:rsidRDefault="005908EB" w:rsidP="005908EB">
      <w:pPr>
        <w:spacing w:after="0" w:line="240" w:lineRule="auto"/>
        <w:jc w:val="both"/>
        <w:rPr>
          <w:rFonts w:ascii="Arial" w:hAnsi="Arial" w:cs="Arial"/>
          <w:sz w:val="22"/>
          <w:szCs w:val="22"/>
          <w:lang w:val="de-DE"/>
        </w:rPr>
      </w:pPr>
      <w:r w:rsidRPr="00D625AA">
        <w:rPr>
          <w:rFonts w:ascii="Arial" w:hAnsi="Arial"/>
          <w:sz w:val="22"/>
          <w:szCs w:val="22"/>
          <w:lang w:val="de-DE"/>
        </w:rPr>
        <w:t xml:space="preserve">Um </w:t>
      </w:r>
      <w:r w:rsidR="00A14CBC" w:rsidRPr="00D625AA">
        <w:rPr>
          <w:rFonts w:ascii="Arial" w:hAnsi="Arial"/>
          <w:sz w:val="22"/>
          <w:lang w:val="de-DE"/>
        </w:rPr>
        <w:t>allen spezifischen Anwendungserfordernissen gerecht zu werden, bietet die BLM GROUP das System in vier unterschiedlichen Konfigurationen an</w:t>
      </w:r>
      <w:r w:rsidRPr="00D625AA">
        <w:rPr>
          <w:rFonts w:ascii="Arial" w:hAnsi="Arial"/>
          <w:sz w:val="22"/>
          <w:szCs w:val="22"/>
          <w:lang w:val="de-DE"/>
        </w:rPr>
        <w:t xml:space="preserve">: </w:t>
      </w:r>
    </w:p>
    <w:p w14:paraId="51691757" w14:textId="37E07A88" w:rsidR="005908EB" w:rsidRPr="00D625AA" w:rsidRDefault="005908EB" w:rsidP="005908EB">
      <w:pPr>
        <w:pStyle w:val="Listenabsatz"/>
        <w:numPr>
          <w:ilvl w:val="0"/>
          <w:numId w:val="3"/>
        </w:numPr>
        <w:spacing w:after="0" w:line="240" w:lineRule="auto"/>
        <w:jc w:val="both"/>
        <w:rPr>
          <w:rFonts w:ascii="Arial" w:hAnsi="Arial" w:cs="Arial"/>
          <w:sz w:val="22"/>
          <w:szCs w:val="22"/>
          <w:lang w:val="de-DE"/>
        </w:rPr>
      </w:pPr>
      <w:r w:rsidRPr="00D625AA">
        <w:rPr>
          <w:rFonts w:ascii="Arial" w:hAnsi="Arial"/>
          <w:b/>
          <w:sz w:val="22"/>
          <w:szCs w:val="22"/>
          <w:lang w:val="de-DE"/>
        </w:rPr>
        <w:t>Entry Level</w:t>
      </w:r>
      <w:r w:rsidRPr="00D625AA">
        <w:rPr>
          <w:rFonts w:ascii="Arial" w:hAnsi="Arial"/>
          <w:sz w:val="22"/>
          <w:szCs w:val="22"/>
          <w:lang w:val="de-DE"/>
        </w:rPr>
        <w:t xml:space="preserve"> </w:t>
      </w:r>
      <w:r w:rsidR="00A14CBC" w:rsidRPr="00D625AA">
        <w:rPr>
          <w:rFonts w:ascii="Arial" w:hAnsi="Arial"/>
          <w:sz w:val="22"/>
          <w:lang w:val="de-DE"/>
        </w:rPr>
        <w:t>heißt die Konfiguration für den Prototypenbau und Lohnfertiger, die mit kleinen Produktionsmengen arbeiten. Das System ist mit einem einzigen Tisch ausgestattet, auf dem die zu bearbeitenden Einzelteile befestigt werden. Diese Konfiguration ist vor allem für Kunden interessant, für die Produktqualität und Einfachheit des Fertigungsprozesses wichtiger als die Produktionszeiten sind</w:t>
      </w:r>
      <w:r w:rsidRPr="00D625AA">
        <w:rPr>
          <w:rFonts w:ascii="Arial" w:hAnsi="Arial"/>
          <w:sz w:val="22"/>
          <w:szCs w:val="22"/>
          <w:lang w:val="de-DE"/>
        </w:rPr>
        <w:t>.</w:t>
      </w:r>
    </w:p>
    <w:p w14:paraId="114E41E3" w14:textId="471A9FA9" w:rsidR="002C3EBC" w:rsidRPr="00D625AA" w:rsidRDefault="002C3EBC" w:rsidP="002C3EBC">
      <w:pPr>
        <w:pStyle w:val="Listenabsatz"/>
        <w:numPr>
          <w:ilvl w:val="0"/>
          <w:numId w:val="3"/>
        </w:numPr>
        <w:spacing w:after="0" w:line="240" w:lineRule="auto"/>
        <w:jc w:val="both"/>
        <w:rPr>
          <w:rFonts w:ascii="Arial" w:hAnsi="Arial" w:cs="Arial"/>
          <w:sz w:val="22"/>
          <w:szCs w:val="22"/>
          <w:lang w:val="de-DE"/>
        </w:rPr>
      </w:pPr>
      <w:r w:rsidRPr="00D625AA">
        <w:rPr>
          <w:rFonts w:ascii="Arial" w:hAnsi="Arial"/>
          <w:b/>
          <w:sz w:val="22"/>
          <w:szCs w:val="22"/>
          <w:lang w:val="de-DE"/>
        </w:rPr>
        <w:t>Mid Flex</w:t>
      </w:r>
      <w:r w:rsidRPr="00D625AA">
        <w:rPr>
          <w:rFonts w:ascii="Arial" w:hAnsi="Arial"/>
          <w:sz w:val="22"/>
          <w:szCs w:val="22"/>
          <w:lang w:val="de-DE"/>
        </w:rPr>
        <w:t xml:space="preserve"> </w:t>
      </w:r>
      <w:r w:rsidRPr="00D625AA">
        <w:rPr>
          <w:rFonts w:ascii="Arial" w:hAnsi="Arial"/>
          <w:sz w:val="22"/>
          <w:lang w:val="de-DE"/>
        </w:rPr>
        <w:t xml:space="preserve">ist die Konfiguration für metallverarbeitende Betriebe, die kleinere Teile produzieren und eine höhere Produktivität benötigen. Die beiden parallelfahrenden Tische, die in unterschiedlichen Stationen arbeiten, erlauben optimierte Zykluszeiten und das </w:t>
      </w:r>
      <w:proofErr w:type="spellStart"/>
      <w:r w:rsidRPr="00D625AA">
        <w:rPr>
          <w:rFonts w:ascii="Arial" w:hAnsi="Arial"/>
          <w:sz w:val="22"/>
          <w:lang w:val="de-DE"/>
        </w:rPr>
        <w:t>Be</w:t>
      </w:r>
      <w:proofErr w:type="spellEnd"/>
      <w:r w:rsidRPr="00D625AA">
        <w:rPr>
          <w:rFonts w:ascii="Arial" w:hAnsi="Arial"/>
          <w:sz w:val="22"/>
          <w:lang w:val="de-DE"/>
        </w:rPr>
        <w:t>- und Entladen im Hintergrund</w:t>
      </w:r>
      <w:r w:rsidRPr="00D625AA">
        <w:rPr>
          <w:rFonts w:ascii="Arial" w:hAnsi="Arial"/>
          <w:sz w:val="22"/>
          <w:szCs w:val="22"/>
          <w:lang w:val="de-DE"/>
        </w:rPr>
        <w:t>.</w:t>
      </w:r>
    </w:p>
    <w:p w14:paraId="47B15479" w14:textId="3EDFA1D7" w:rsidR="005908EB" w:rsidRPr="00D625AA" w:rsidRDefault="005908EB" w:rsidP="005908EB">
      <w:pPr>
        <w:pStyle w:val="Listenabsatz"/>
        <w:numPr>
          <w:ilvl w:val="0"/>
          <w:numId w:val="3"/>
        </w:numPr>
        <w:spacing w:after="0" w:line="240" w:lineRule="auto"/>
        <w:jc w:val="both"/>
        <w:rPr>
          <w:rFonts w:ascii="Arial" w:hAnsi="Arial" w:cs="Arial"/>
          <w:sz w:val="22"/>
          <w:szCs w:val="22"/>
          <w:lang w:val="de-DE"/>
        </w:rPr>
      </w:pPr>
      <w:r w:rsidRPr="00D625AA">
        <w:rPr>
          <w:rFonts w:ascii="Arial" w:hAnsi="Arial"/>
          <w:b/>
          <w:sz w:val="22"/>
          <w:szCs w:val="22"/>
          <w:lang w:val="de-DE"/>
        </w:rPr>
        <w:t>Piece Value</w:t>
      </w:r>
      <w:r w:rsidRPr="00D625AA">
        <w:rPr>
          <w:rFonts w:ascii="Arial" w:hAnsi="Arial"/>
          <w:sz w:val="22"/>
          <w:szCs w:val="22"/>
          <w:lang w:val="de-DE"/>
        </w:rPr>
        <w:t xml:space="preserve"> </w:t>
      </w:r>
      <w:r w:rsidR="002C3EBC" w:rsidRPr="00D625AA">
        <w:rPr>
          <w:rFonts w:ascii="Arial" w:hAnsi="Arial"/>
          <w:sz w:val="22"/>
          <w:lang w:val="de-DE"/>
        </w:rPr>
        <w:t>ist die für die Serienproduktion bestimmte Konfiguration, wie man sie typischerweise in der Automobilbranche findet. Mit ihrem Drehtisch ist sie für Anwendungen ideal geeignet, die nicht oft umzurüsten sind, aber eine hohe Produktivität verlangen</w:t>
      </w:r>
      <w:r w:rsidRPr="00D625AA">
        <w:rPr>
          <w:rFonts w:ascii="Arial" w:hAnsi="Arial"/>
          <w:sz w:val="22"/>
          <w:szCs w:val="22"/>
          <w:lang w:val="de-DE"/>
        </w:rPr>
        <w:t>.</w:t>
      </w:r>
    </w:p>
    <w:p w14:paraId="71045A3C" w14:textId="5F754967" w:rsidR="005908EB" w:rsidRPr="00D625AA" w:rsidRDefault="005908EB" w:rsidP="005908EB">
      <w:pPr>
        <w:pStyle w:val="Listenabsatz"/>
        <w:numPr>
          <w:ilvl w:val="0"/>
          <w:numId w:val="3"/>
        </w:numPr>
        <w:spacing w:after="0" w:line="240" w:lineRule="auto"/>
        <w:jc w:val="both"/>
        <w:rPr>
          <w:rFonts w:ascii="Arial" w:hAnsi="Arial" w:cs="Arial"/>
          <w:sz w:val="22"/>
          <w:szCs w:val="22"/>
          <w:lang w:val="de-DE"/>
        </w:rPr>
      </w:pPr>
      <w:r w:rsidRPr="00D625AA">
        <w:rPr>
          <w:rFonts w:ascii="Arial" w:hAnsi="Arial"/>
          <w:b/>
          <w:sz w:val="22"/>
          <w:szCs w:val="22"/>
          <w:lang w:val="de-DE"/>
        </w:rPr>
        <w:t>High Flex</w:t>
      </w:r>
      <w:r w:rsidRPr="00D625AA">
        <w:rPr>
          <w:rFonts w:ascii="Arial" w:hAnsi="Arial"/>
          <w:sz w:val="22"/>
          <w:szCs w:val="22"/>
          <w:lang w:val="de-DE"/>
        </w:rPr>
        <w:t xml:space="preserve"> </w:t>
      </w:r>
      <w:r w:rsidR="002C3EBC" w:rsidRPr="00D625AA">
        <w:rPr>
          <w:rFonts w:ascii="Arial" w:hAnsi="Arial"/>
          <w:sz w:val="22"/>
          <w:lang w:val="de-DE"/>
        </w:rPr>
        <w:t xml:space="preserve">ist die umfassendste, vielseitigste und leistungsstärkste Konfiguration mit zwei unabhängigen Tischen und Robotern, die ein Höchstmaß an Flexibilität gewährleisten. Neben Blechen und mechanischen Baugruppen bearbeitet dieses System auch gebogene oder innenhochdruckumgeformte Rohre, die von den Robotern während der Fertigung sehr </w:t>
      </w:r>
      <w:r w:rsidR="002C3EBC" w:rsidRPr="00D625AA">
        <w:rPr>
          <w:rFonts w:ascii="Arial" w:hAnsi="Arial"/>
          <w:sz w:val="22"/>
          <w:lang w:val="de-DE"/>
        </w:rPr>
        <w:lastRenderedPageBreak/>
        <w:t>präzise und effizient in Position gehalten werden. Deshalb sind keine komplexen Spannvorrichtungen erforderlich</w:t>
      </w:r>
      <w:r w:rsidRPr="00D625AA">
        <w:rPr>
          <w:rFonts w:ascii="Arial" w:hAnsi="Arial"/>
          <w:sz w:val="22"/>
          <w:szCs w:val="22"/>
          <w:lang w:val="de-DE"/>
        </w:rPr>
        <w:t>.</w:t>
      </w:r>
    </w:p>
    <w:p w14:paraId="4F069F84" w14:textId="77777777" w:rsidR="005908EB" w:rsidRPr="00D625AA" w:rsidRDefault="005908EB" w:rsidP="005908EB">
      <w:pPr>
        <w:spacing w:after="0" w:line="240" w:lineRule="auto"/>
        <w:jc w:val="both"/>
        <w:rPr>
          <w:rFonts w:ascii="Arial" w:hAnsi="Arial" w:cs="Arial"/>
          <w:sz w:val="22"/>
          <w:szCs w:val="22"/>
          <w:lang w:val="de-DE"/>
        </w:rPr>
      </w:pPr>
    </w:p>
    <w:p w14:paraId="4C225E33" w14:textId="066B6055" w:rsidR="005908EB" w:rsidRPr="00D625AA" w:rsidRDefault="00942540" w:rsidP="005908EB">
      <w:pPr>
        <w:spacing w:after="0" w:line="240" w:lineRule="auto"/>
        <w:jc w:val="both"/>
        <w:rPr>
          <w:rFonts w:ascii="Arial" w:hAnsi="Arial"/>
          <w:sz w:val="22"/>
          <w:szCs w:val="22"/>
          <w:lang w:val="de-DE"/>
        </w:rPr>
      </w:pPr>
      <w:r w:rsidRPr="00D625AA">
        <w:rPr>
          <w:rFonts w:ascii="Arial" w:hAnsi="Arial"/>
          <w:sz w:val="22"/>
          <w:szCs w:val="22"/>
          <w:lang w:val="de-DE"/>
        </w:rPr>
        <w:t>Der</w:t>
      </w:r>
      <w:r w:rsidR="005908EB" w:rsidRPr="00D625AA">
        <w:rPr>
          <w:rFonts w:ascii="Arial" w:hAnsi="Arial"/>
          <w:sz w:val="22"/>
          <w:szCs w:val="22"/>
          <w:lang w:val="de-DE"/>
        </w:rPr>
        <w:t xml:space="preserve"> Einsatz von </w:t>
      </w:r>
      <w:r w:rsidR="005908EB" w:rsidRPr="00D625AA">
        <w:rPr>
          <w:rFonts w:ascii="Arial" w:hAnsi="Arial"/>
          <w:b/>
          <w:sz w:val="22"/>
          <w:szCs w:val="22"/>
          <w:lang w:val="de-DE"/>
        </w:rPr>
        <w:t>Faserlaserquellen</w:t>
      </w:r>
      <w:r w:rsidR="005908EB" w:rsidRPr="00D625AA">
        <w:rPr>
          <w:rFonts w:ascii="Arial" w:hAnsi="Arial"/>
          <w:sz w:val="22"/>
          <w:szCs w:val="22"/>
          <w:lang w:val="de-DE"/>
        </w:rPr>
        <w:t xml:space="preserve"> </w:t>
      </w:r>
      <w:r w:rsidRPr="00D625AA">
        <w:rPr>
          <w:rFonts w:ascii="Arial" w:hAnsi="Arial"/>
          <w:sz w:val="22"/>
          <w:lang w:val="de-DE"/>
        </w:rPr>
        <w:t xml:space="preserve">mit wahlweise </w:t>
      </w:r>
      <w:r w:rsidR="005908EB" w:rsidRPr="00D625AA">
        <w:rPr>
          <w:rFonts w:ascii="Arial" w:hAnsi="Arial"/>
          <w:sz w:val="22"/>
          <w:szCs w:val="22"/>
          <w:lang w:val="de-DE"/>
        </w:rPr>
        <w:t xml:space="preserve">1 und 3 kW </w:t>
      </w:r>
      <w:r w:rsidRPr="00D625AA">
        <w:rPr>
          <w:rFonts w:ascii="Arial" w:hAnsi="Arial"/>
          <w:sz w:val="22"/>
          <w:lang w:val="de-DE"/>
        </w:rPr>
        <w:t>eröffnet Kunden der BLM GROUP die Möglichkeit, mit der LT-FREE bei niedrigem Energieverbrauch und geringen Wartungskosten ein breit gefächertes Portfolio verschiedener Werkstoffe zu schneiden</w:t>
      </w:r>
      <w:r w:rsidR="005908EB" w:rsidRPr="00D625AA">
        <w:rPr>
          <w:rFonts w:ascii="Arial" w:hAnsi="Arial"/>
          <w:sz w:val="22"/>
          <w:szCs w:val="22"/>
          <w:lang w:val="de-DE"/>
        </w:rPr>
        <w:t>.</w:t>
      </w:r>
    </w:p>
    <w:p w14:paraId="605B4B7C" w14:textId="77777777" w:rsidR="00942540" w:rsidRPr="00D625AA" w:rsidRDefault="00942540" w:rsidP="005908EB">
      <w:pPr>
        <w:spacing w:after="0" w:line="240" w:lineRule="auto"/>
        <w:jc w:val="both"/>
        <w:rPr>
          <w:rFonts w:ascii="Arial" w:hAnsi="Arial" w:cs="Arial"/>
          <w:sz w:val="22"/>
          <w:szCs w:val="22"/>
          <w:lang w:val="de-DE"/>
        </w:rPr>
      </w:pPr>
    </w:p>
    <w:p w14:paraId="5D849CCC" w14:textId="75632958" w:rsidR="005908EB" w:rsidRPr="00D625AA" w:rsidRDefault="005B5C3D" w:rsidP="005908EB">
      <w:pPr>
        <w:spacing w:after="0" w:line="240" w:lineRule="auto"/>
        <w:jc w:val="both"/>
        <w:rPr>
          <w:rFonts w:ascii="Arial" w:hAnsi="Arial" w:cs="Arial"/>
          <w:sz w:val="22"/>
          <w:szCs w:val="22"/>
          <w:lang w:val="de-DE"/>
        </w:rPr>
      </w:pPr>
      <w:r w:rsidRPr="00D625AA">
        <w:rPr>
          <w:rFonts w:ascii="Arial" w:hAnsi="Arial"/>
          <w:sz w:val="22"/>
          <w:szCs w:val="22"/>
          <w:lang w:val="de-DE"/>
        </w:rPr>
        <w:t>Insbesondere</w:t>
      </w:r>
      <w:r w:rsidR="005908EB" w:rsidRPr="00D625AA">
        <w:rPr>
          <w:rFonts w:ascii="Arial" w:hAnsi="Arial"/>
          <w:sz w:val="22"/>
          <w:szCs w:val="22"/>
          <w:lang w:val="de-DE"/>
        </w:rPr>
        <w:t xml:space="preserve"> die Funktion </w:t>
      </w:r>
      <w:proofErr w:type="spellStart"/>
      <w:r w:rsidR="005908EB" w:rsidRPr="00D625AA">
        <w:rPr>
          <w:rFonts w:ascii="Arial" w:hAnsi="Arial"/>
          <w:b/>
          <w:sz w:val="22"/>
          <w:szCs w:val="22"/>
          <w:lang w:val="de-DE"/>
        </w:rPr>
        <w:t>Active</w:t>
      </w:r>
      <w:proofErr w:type="spellEnd"/>
      <w:r w:rsidR="005908EB" w:rsidRPr="00D625AA">
        <w:rPr>
          <w:rFonts w:ascii="Arial" w:hAnsi="Arial"/>
          <w:b/>
          <w:sz w:val="22"/>
          <w:szCs w:val="22"/>
          <w:lang w:val="de-DE"/>
        </w:rPr>
        <w:t> Piercing</w:t>
      </w:r>
      <w:r w:rsidR="005908EB" w:rsidRPr="00D625AA">
        <w:rPr>
          <w:rFonts w:ascii="Arial" w:hAnsi="Arial"/>
          <w:sz w:val="22"/>
          <w:szCs w:val="22"/>
          <w:lang w:val="de-DE"/>
        </w:rPr>
        <w:t xml:space="preserve">, die </w:t>
      </w:r>
      <w:r w:rsidRPr="00D625AA">
        <w:rPr>
          <w:rFonts w:ascii="Arial" w:hAnsi="Arial"/>
          <w:sz w:val="22"/>
          <w:szCs w:val="22"/>
          <w:lang w:val="de-DE"/>
        </w:rPr>
        <w:t xml:space="preserve">das </w:t>
      </w:r>
      <w:r w:rsidR="00D625AA" w:rsidRPr="00D625AA">
        <w:rPr>
          <w:rFonts w:ascii="Arial" w:hAnsi="Arial"/>
          <w:sz w:val="22"/>
          <w:szCs w:val="22"/>
          <w:lang w:val="de-DE"/>
        </w:rPr>
        <w:t>Einstechen</w:t>
      </w:r>
      <w:r w:rsidRPr="00D625AA">
        <w:rPr>
          <w:rFonts w:ascii="Arial" w:hAnsi="Arial"/>
          <w:sz w:val="22"/>
          <w:szCs w:val="22"/>
          <w:lang w:val="de-DE"/>
        </w:rPr>
        <w:t xml:space="preserve"> automatisch </w:t>
      </w:r>
      <w:r w:rsidR="005908EB" w:rsidRPr="00D625AA">
        <w:rPr>
          <w:rFonts w:ascii="Arial" w:hAnsi="Arial"/>
          <w:sz w:val="22"/>
          <w:szCs w:val="22"/>
          <w:lang w:val="de-DE"/>
        </w:rPr>
        <w:t xml:space="preserve">steuert, </w:t>
      </w:r>
      <w:r w:rsidRPr="00D625AA">
        <w:rPr>
          <w:rFonts w:ascii="Arial" w:hAnsi="Arial"/>
          <w:sz w:val="22"/>
          <w:szCs w:val="22"/>
          <w:lang w:val="de-DE"/>
        </w:rPr>
        <w:t>hat sich bei der LT-FREE als</w:t>
      </w:r>
      <w:r w:rsidR="005908EB" w:rsidRPr="00D625AA">
        <w:rPr>
          <w:rFonts w:ascii="Arial" w:hAnsi="Arial"/>
          <w:sz w:val="22"/>
          <w:szCs w:val="22"/>
          <w:lang w:val="de-DE"/>
        </w:rPr>
        <w:t xml:space="preserve"> besonders effizient</w:t>
      </w:r>
      <w:r w:rsidRPr="00D625AA">
        <w:rPr>
          <w:rFonts w:ascii="Arial" w:hAnsi="Arial"/>
          <w:sz w:val="22"/>
          <w:szCs w:val="22"/>
          <w:lang w:val="de-DE"/>
        </w:rPr>
        <w:t xml:space="preserve"> erwiesen. </w:t>
      </w:r>
      <w:proofErr w:type="spellStart"/>
      <w:r w:rsidR="005908EB" w:rsidRPr="00D625AA">
        <w:rPr>
          <w:rFonts w:ascii="Arial" w:hAnsi="Arial"/>
          <w:sz w:val="22"/>
          <w:szCs w:val="22"/>
          <w:lang w:val="de-DE"/>
        </w:rPr>
        <w:t>Active</w:t>
      </w:r>
      <w:proofErr w:type="spellEnd"/>
      <w:r w:rsidR="005908EB" w:rsidRPr="00D625AA">
        <w:rPr>
          <w:rFonts w:ascii="Arial" w:hAnsi="Arial"/>
          <w:sz w:val="22"/>
          <w:szCs w:val="22"/>
          <w:lang w:val="de-DE"/>
        </w:rPr>
        <w:t xml:space="preserve"> Piercing </w:t>
      </w:r>
      <w:r w:rsidRPr="00D625AA">
        <w:rPr>
          <w:rFonts w:ascii="Arial" w:hAnsi="Arial"/>
          <w:sz w:val="22"/>
          <w:szCs w:val="22"/>
          <w:lang w:val="de-DE"/>
        </w:rPr>
        <w:t>vereinfacht die</w:t>
      </w:r>
      <w:r w:rsidR="005908EB" w:rsidRPr="00D625AA">
        <w:rPr>
          <w:rFonts w:ascii="Arial" w:hAnsi="Arial"/>
          <w:sz w:val="22"/>
          <w:szCs w:val="22"/>
          <w:lang w:val="de-DE"/>
        </w:rPr>
        <w:t xml:space="preserve"> Programmierung </w:t>
      </w:r>
      <w:r w:rsidRPr="00D625AA">
        <w:rPr>
          <w:rFonts w:ascii="Arial" w:hAnsi="Arial"/>
          <w:sz w:val="22"/>
          <w:szCs w:val="22"/>
          <w:lang w:val="de-DE"/>
        </w:rPr>
        <w:t xml:space="preserve">beim </w:t>
      </w:r>
      <w:r w:rsidR="00D625AA" w:rsidRPr="00D625AA">
        <w:rPr>
          <w:rFonts w:ascii="Arial" w:hAnsi="Arial"/>
          <w:sz w:val="22"/>
          <w:szCs w:val="22"/>
          <w:lang w:val="de-DE"/>
        </w:rPr>
        <w:t>Einstechen</w:t>
      </w:r>
      <w:r w:rsidR="005908EB" w:rsidRPr="00D625AA">
        <w:rPr>
          <w:rFonts w:ascii="Arial" w:hAnsi="Arial"/>
          <w:sz w:val="22"/>
          <w:szCs w:val="22"/>
          <w:lang w:val="de-DE"/>
        </w:rPr>
        <w:t xml:space="preserve"> unabhängig von der </w:t>
      </w:r>
      <w:r w:rsidRPr="00D625AA">
        <w:rPr>
          <w:rFonts w:ascii="Arial" w:hAnsi="Arial"/>
          <w:sz w:val="22"/>
          <w:szCs w:val="22"/>
          <w:lang w:val="de-DE"/>
        </w:rPr>
        <w:t xml:space="preserve">Wandstärke der Materialien. So brauchen sich die Maschinenführer nicht um die Wandstärken </w:t>
      </w:r>
      <w:r w:rsidR="00F346F1" w:rsidRPr="00D625AA">
        <w:rPr>
          <w:rFonts w:ascii="Arial" w:hAnsi="Arial"/>
          <w:sz w:val="22"/>
          <w:szCs w:val="22"/>
          <w:lang w:val="de-DE"/>
        </w:rPr>
        <w:t>von Materialien zu kümmern, was für sie eine enorme Erleichterung ist. Denn</w:t>
      </w:r>
      <w:r w:rsidR="004639FD" w:rsidRPr="00D625AA">
        <w:rPr>
          <w:rFonts w:ascii="Arial" w:hAnsi="Arial"/>
          <w:sz w:val="22"/>
          <w:szCs w:val="22"/>
          <w:lang w:val="de-DE"/>
        </w:rPr>
        <w:t xml:space="preserve"> </w:t>
      </w:r>
      <w:r w:rsidR="00F346F1" w:rsidRPr="00D625AA">
        <w:rPr>
          <w:rFonts w:ascii="Arial" w:hAnsi="Arial"/>
          <w:sz w:val="22"/>
          <w:szCs w:val="22"/>
          <w:lang w:val="de-DE"/>
        </w:rPr>
        <w:t>g</w:t>
      </w:r>
      <w:r w:rsidR="00D24B24" w:rsidRPr="00D625AA">
        <w:rPr>
          <w:rFonts w:ascii="Arial" w:hAnsi="Arial"/>
          <w:sz w:val="22"/>
          <w:szCs w:val="22"/>
          <w:lang w:val="de-DE"/>
        </w:rPr>
        <w:t xml:space="preserve">erade </w:t>
      </w:r>
      <w:r w:rsidR="00F346F1" w:rsidRPr="00D625AA">
        <w:rPr>
          <w:rFonts w:ascii="Arial" w:hAnsi="Arial"/>
          <w:sz w:val="22"/>
          <w:szCs w:val="22"/>
          <w:lang w:val="de-DE"/>
        </w:rPr>
        <w:t xml:space="preserve">bei </w:t>
      </w:r>
      <w:r w:rsidRPr="00D625AA">
        <w:rPr>
          <w:rFonts w:ascii="Arial" w:hAnsi="Arial"/>
          <w:sz w:val="22"/>
          <w:szCs w:val="22"/>
          <w:lang w:val="de-DE"/>
        </w:rPr>
        <w:t>Materialien</w:t>
      </w:r>
      <w:r w:rsidR="005908EB" w:rsidRPr="00D625AA">
        <w:rPr>
          <w:rFonts w:ascii="Arial" w:hAnsi="Arial"/>
          <w:sz w:val="22"/>
          <w:szCs w:val="22"/>
          <w:lang w:val="de-DE"/>
        </w:rPr>
        <w:t>, die mi</w:t>
      </w:r>
      <w:r w:rsidRPr="00D625AA">
        <w:rPr>
          <w:rFonts w:ascii="Arial" w:hAnsi="Arial"/>
          <w:sz w:val="22"/>
          <w:szCs w:val="22"/>
          <w:lang w:val="de-DE"/>
        </w:rPr>
        <w:t>t der LT-FRE</w:t>
      </w:r>
      <w:r w:rsidR="00094439" w:rsidRPr="00D625AA">
        <w:rPr>
          <w:rFonts w:ascii="Arial" w:hAnsi="Arial"/>
          <w:sz w:val="22"/>
          <w:szCs w:val="22"/>
          <w:lang w:val="de-DE"/>
        </w:rPr>
        <w:t>E</w:t>
      </w:r>
      <w:r w:rsidRPr="00D625AA">
        <w:rPr>
          <w:rFonts w:ascii="Arial" w:hAnsi="Arial"/>
          <w:sz w:val="22"/>
          <w:szCs w:val="22"/>
          <w:lang w:val="de-DE"/>
        </w:rPr>
        <w:t xml:space="preserve"> ver</w:t>
      </w:r>
      <w:r w:rsidR="005908EB" w:rsidRPr="00D625AA">
        <w:rPr>
          <w:rFonts w:ascii="Arial" w:hAnsi="Arial"/>
          <w:sz w:val="22"/>
          <w:szCs w:val="22"/>
          <w:lang w:val="de-DE"/>
        </w:rPr>
        <w:t xml:space="preserve">arbeitet werden, </w:t>
      </w:r>
      <w:r w:rsidR="00D24B24" w:rsidRPr="00D625AA">
        <w:rPr>
          <w:rFonts w:ascii="Arial" w:hAnsi="Arial"/>
          <w:sz w:val="22"/>
          <w:szCs w:val="22"/>
          <w:lang w:val="de-DE"/>
        </w:rPr>
        <w:t xml:space="preserve">weisen </w:t>
      </w:r>
      <w:r w:rsidR="00F346F1" w:rsidRPr="00D625AA">
        <w:rPr>
          <w:rFonts w:ascii="Arial" w:hAnsi="Arial"/>
          <w:sz w:val="22"/>
          <w:szCs w:val="22"/>
          <w:lang w:val="de-DE"/>
        </w:rPr>
        <w:t xml:space="preserve">verschiedene Bereiche </w:t>
      </w:r>
      <w:r w:rsidR="00D24B24" w:rsidRPr="00D625AA">
        <w:rPr>
          <w:rFonts w:ascii="Arial" w:hAnsi="Arial"/>
          <w:sz w:val="22"/>
          <w:szCs w:val="22"/>
          <w:lang w:val="de-DE"/>
        </w:rPr>
        <w:t xml:space="preserve">häufig </w:t>
      </w:r>
      <w:r w:rsidR="004639FD" w:rsidRPr="00D625AA">
        <w:rPr>
          <w:rFonts w:ascii="Arial" w:hAnsi="Arial"/>
          <w:sz w:val="22"/>
          <w:szCs w:val="22"/>
          <w:lang w:val="de-DE"/>
        </w:rPr>
        <w:t>unterschiedliche Wandstärken auf</w:t>
      </w:r>
      <w:r w:rsidRPr="00D625AA">
        <w:rPr>
          <w:rFonts w:ascii="Arial" w:hAnsi="Arial"/>
          <w:sz w:val="22"/>
          <w:szCs w:val="22"/>
          <w:lang w:val="de-DE"/>
        </w:rPr>
        <w:t>.</w:t>
      </w:r>
      <w:r w:rsidR="005908EB" w:rsidRPr="00D625AA">
        <w:rPr>
          <w:rFonts w:ascii="Arial" w:hAnsi="Arial"/>
          <w:sz w:val="22"/>
          <w:szCs w:val="22"/>
          <w:lang w:val="de-DE"/>
        </w:rPr>
        <w:t xml:space="preserve"> </w:t>
      </w:r>
      <w:r w:rsidR="00D24B24" w:rsidRPr="00D625AA">
        <w:rPr>
          <w:rFonts w:ascii="Arial" w:hAnsi="Arial"/>
          <w:sz w:val="22"/>
          <w:szCs w:val="22"/>
          <w:lang w:val="de-DE"/>
        </w:rPr>
        <w:t>Zudem sorgt die</w:t>
      </w:r>
      <w:r w:rsidRPr="00D625AA">
        <w:rPr>
          <w:rFonts w:ascii="Arial" w:hAnsi="Arial"/>
          <w:sz w:val="22"/>
          <w:szCs w:val="22"/>
          <w:lang w:val="de-DE"/>
        </w:rPr>
        <w:t xml:space="preserve"> </w:t>
      </w:r>
      <w:proofErr w:type="spellStart"/>
      <w:r w:rsidR="00D24B24" w:rsidRPr="00D625AA">
        <w:rPr>
          <w:rFonts w:ascii="Arial" w:hAnsi="Arial"/>
          <w:sz w:val="22"/>
          <w:szCs w:val="22"/>
          <w:lang w:val="de-DE"/>
        </w:rPr>
        <w:t>Active</w:t>
      </w:r>
      <w:proofErr w:type="spellEnd"/>
      <w:r w:rsidR="00D24B24" w:rsidRPr="00D625AA">
        <w:rPr>
          <w:rFonts w:ascii="Arial" w:hAnsi="Arial"/>
          <w:sz w:val="22"/>
          <w:szCs w:val="22"/>
          <w:lang w:val="de-DE"/>
        </w:rPr>
        <w:t> Piercing-</w:t>
      </w:r>
      <w:r w:rsidRPr="00D625AA">
        <w:rPr>
          <w:rFonts w:ascii="Arial" w:hAnsi="Arial"/>
          <w:sz w:val="22"/>
          <w:szCs w:val="22"/>
          <w:lang w:val="de-DE"/>
        </w:rPr>
        <w:t xml:space="preserve">Funktion dafür, dass </w:t>
      </w:r>
      <w:r w:rsidR="00D625AA" w:rsidRPr="00D625AA">
        <w:rPr>
          <w:rFonts w:ascii="Arial" w:hAnsi="Arial"/>
          <w:sz w:val="22"/>
          <w:szCs w:val="22"/>
          <w:lang w:val="de-DE"/>
        </w:rPr>
        <w:t>das Einstechen in der</w:t>
      </w:r>
      <w:r w:rsidRPr="00D625AA">
        <w:rPr>
          <w:rFonts w:ascii="Arial" w:hAnsi="Arial"/>
          <w:sz w:val="22"/>
          <w:szCs w:val="22"/>
          <w:lang w:val="de-DE"/>
        </w:rPr>
        <w:t xml:space="preserve"> kürzest mög</w:t>
      </w:r>
      <w:r w:rsidR="00D625AA" w:rsidRPr="00D625AA">
        <w:rPr>
          <w:rFonts w:ascii="Arial" w:hAnsi="Arial"/>
          <w:sz w:val="22"/>
          <w:szCs w:val="22"/>
          <w:lang w:val="de-DE"/>
        </w:rPr>
        <w:t>lichen Zeit erfolgt</w:t>
      </w:r>
      <w:r w:rsidR="005908EB" w:rsidRPr="00D625AA">
        <w:rPr>
          <w:rFonts w:ascii="Arial" w:hAnsi="Arial"/>
          <w:sz w:val="22"/>
          <w:szCs w:val="22"/>
          <w:lang w:val="de-DE"/>
        </w:rPr>
        <w:t>, ohne die gegenüberliegende</w:t>
      </w:r>
      <w:r w:rsidRPr="00D625AA">
        <w:rPr>
          <w:rFonts w:ascii="Arial" w:hAnsi="Arial"/>
          <w:sz w:val="22"/>
          <w:szCs w:val="22"/>
          <w:lang w:val="de-DE"/>
        </w:rPr>
        <w:t>n Rohrwände</w:t>
      </w:r>
      <w:r w:rsidR="005908EB" w:rsidRPr="00D625AA">
        <w:rPr>
          <w:rFonts w:ascii="Arial" w:hAnsi="Arial"/>
          <w:sz w:val="22"/>
          <w:szCs w:val="22"/>
          <w:lang w:val="de-DE"/>
        </w:rPr>
        <w:t xml:space="preserve"> zu beschädigen.</w:t>
      </w:r>
    </w:p>
    <w:p w14:paraId="438028E2" w14:textId="77777777" w:rsidR="005908EB" w:rsidRPr="00D625AA" w:rsidRDefault="005908EB" w:rsidP="005908EB">
      <w:pPr>
        <w:spacing w:after="0" w:line="240" w:lineRule="auto"/>
        <w:jc w:val="both"/>
        <w:rPr>
          <w:rFonts w:ascii="Arial" w:hAnsi="Arial" w:cs="Arial"/>
          <w:sz w:val="22"/>
          <w:szCs w:val="22"/>
          <w:lang w:val="de-DE"/>
        </w:rPr>
      </w:pPr>
    </w:p>
    <w:p w14:paraId="26AD39B9" w14:textId="52C4AE35" w:rsidR="005908EB" w:rsidRPr="00D625AA" w:rsidRDefault="005D1A3E" w:rsidP="005908EB">
      <w:pPr>
        <w:spacing w:after="0" w:line="240" w:lineRule="auto"/>
        <w:jc w:val="both"/>
        <w:rPr>
          <w:rFonts w:ascii="Arial" w:hAnsi="Arial" w:cs="Arial"/>
          <w:sz w:val="22"/>
          <w:szCs w:val="22"/>
          <w:lang w:val="de-DE"/>
        </w:rPr>
      </w:pPr>
      <w:r w:rsidRPr="00D625AA">
        <w:rPr>
          <w:rFonts w:ascii="Arial" w:hAnsi="Arial"/>
          <w:sz w:val="22"/>
          <w:szCs w:val="22"/>
          <w:lang w:val="de-DE"/>
        </w:rPr>
        <w:t xml:space="preserve">Die </w:t>
      </w:r>
      <w:r w:rsidR="005908EB" w:rsidRPr="00D625AA">
        <w:rPr>
          <w:rFonts w:ascii="Arial" w:hAnsi="Arial"/>
          <w:sz w:val="22"/>
          <w:szCs w:val="22"/>
          <w:lang w:val="de-DE"/>
        </w:rPr>
        <w:t xml:space="preserve">LT-FREE </w:t>
      </w:r>
      <w:r w:rsidRPr="00D625AA">
        <w:rPr>
          <w:rFonts w:ascii="Arial" w:hAnsi="Arial"/>
          <w:sz w:val="22"/>
          <w:lang w:val="de-DE"/>
        </w:rPr>
        <w:t xml:space="preserve">ist zudem ein sehr bedienungsfreundliches System. Die </w:t>
      </w:r>
      <w:r w:rsidRPr="00D625AA">
        <w:rPr>
          <w:rFonts w:ascii="Arial" w:hAnsi="Arial"/>
          <w:b/>
          <w:sz w:val="22"/>
          <w:lang w:val="de-DE"/>
        </w:rPr>
        <w:t>Programmier- und Simulations-Software</w:t>
      </w:r>
      <w:r w:rsidRPr="00D625AA">
        <w:rPr>
          <w:rFonts w:ascii="Arial" w:hAnsi="Arial"/>
          <w:sz w:val="22"/>
          <w:lang w:val="de-DE"/>
        </w:rPr>
        <w:t xml:space="preserve"> erlaubt den einfachen Import von 3D-Baugruppen, das schnelle Identifizieren und Herauslösen der zu bearbeitenden Komponenten, das automatische Erzeugen der Arbeitsprogramme sowie deren grafische Simulation, um eventuelle Kollisionen aufzudecken und zu vermeiden. Das alles geschieht offline, bevor die Aufträge auf die Maschine geschickt werden – was Maschinenstillstände zuverlässig ausschließt. Das Software-Paket umfasst zudem ein effizientes Modul zur Gestaltung der Spannvorrichtungen, die daher mit der LT-FREE ebenfalls schnell realisiert werden können</w:t>
      </w:r>
      <w:r w:rsidR="005908EB" w:rsidRPr="00D625AA">
        <w:rPr>
          <w:rFonts w:ascii="Arial" w:hAnsi="Arial"/>
          <w:sz w:val="22"/>
          <w:szCs w:val="22"/>
          <w:lang w:val="de-DE"/>
        </w:rPr>
        <w:t>.</w:t>
      </w:r>
    </w:p>
    <w:p w14:paraId="5E8C3CF5" w14:textId="77777777" w:rsidR="005908EB" w:rsidRPr="00D625AA" w:rsidRDefault="005908EB" w:rsidP="005908EB">
      <w:pPr>
        <w:spacing w:after="0" w:line="240" w:lineRule="auto"/>
        <w:jc w:val="both"/>
        <w:rPr>
          <w:rFonts w:ascii="Arial" w:hAnsi="Arial" w:cs="Arial"/>
          <w:sz w:val="22"/>
          <w:szCs w:val="22"/>
          <w:lang w:val="de-DE"/>
        </w:rPr>
      </w:pPr>
    </w:p>
    <w:p w14:paraId="450B592C" w14:textId="66FF2520" w:rsidR="005908EB" w:rsidRPr="00D625AA" w:rsidRDefault="00C10645" w:rsidP="005908EB">
      <w:pPr>
        <w:spacing w:after="0" w:line="240" w:lineRule="auto"/>
        <w:jc w:val="both"/>
        <w:rPr>
          <w:rFonts w:ascii="Arial" w:hAnsi="Arial"/>
          <w:sz w:val="22"/>
          <w:szCs w:val="22"/>
          <w:lang w:val="de-DE"/>
        </w:rPr>
      </w:pPr>
      <w:r w:rsidRPr="00D625AA">
        <w:rPr>
          <w:rFonts w:ascii="Arial" w:hAnsi="Arial"/>
          <w:sz w:val="22"/>
          <w:szCs w:val="22"/>
          <w:lang w:val="de-DE"/>
        </w:rPr>
        <w:t>Die Konfigurationen</w:t>
      </w:r>
      <w:r w:rsidR="005908EB" w:rsidRPr="00D625AA">
        <w:rPr>
          <w:rFonts w:ascii="Arial" w:hAnsi="Arial"/>
          <w:sz w:val="22"/>
          <w:szCs w:val="22"/>
          <w:lang w:val="de-DE"/>
        </w:rPr>
        <w:t xml:space="preserve"> High Flex und Piece Value </w:t>
      </w:r>
      <w:r w:rsidRPr="00D625AA">
        <w:rPr>
          <w:rFonts w:ascii="Arial" w:hAnsi="Arial"/>
          <w:sz w:val="22"/>
          <w:szCs w:val="22"/>
          <w:lang w:val="de-DE"/>
        </w:rPr>
        <w:t>warten mit dem</w:t>
      </w:r>
      <w:r w:rsidR="005908EB" w:rsidRPr="00D625AA">
        <w:rPr>
          <w:rFonts w:ascii="Arial" w:hAnsi="Arial"/>
          <w:sz w:val="22"/>
          <w:szCs w:val="22"/>
          <w:lang w:val="de-DE"/>
        </w:rPr>
        <w:t xml:space="preserve"> </w:t>
      </w:r>
      <w:r w:rsidR="005908EB" w:rsidRPr="00D625AA">
        <w:rPr>
          <w:rFonts w:ascii="Arial" w:hAnsi="Arial"/>
          <w:b/>
          <w:sz w:val="22"/>
          <w:szCs w:val="22"/>
          <w:lang w:val="de-DE"/>
        </w:rPr>
        <w:t>Bin-</w:t>
      </w:r>
      <w:proofErr w:type="spellStart"/>
      <w:r w:rsidR="005908EB" w:rsidRPr="00D625AA">
        <w:rPr>
          <w:rFonts w:ascii="Arial" w:hAnsi="Arial"/>
          <w:b/>
          <w:sz w:val="22"/>
          <w:szCs w:val="22"/>
          <w:lang w:val="de-DE"/>
        </w:rPr>
        <w:t>Picking</w:t>
      </w:r>
      <w:proofErr w:type="spellEnd"/>
      <w:r w:rsidR="005908EB" w:rsidRPr="00D625AA">
        <w:rPr>
          <w:rFonts w:ascii="Arial" w:hAnsi="Arial"/>
          <w:b/>
          <w:sz w:val="22"/>
          <w:szCs w:val="22"/>
          <w:lang w:val="de-DE"/>
        </w:rPr>
        <w:t>-System</w:t>
      </w:r>
      <w:r w:rsidR="005908EB" w:rsidRPr="00D625AA">
        <w:rPr>
          <w:rFonts w:ascii="Arial" w:hAnsi="Arial"/>
          <w:sz w:val="22"/>
          <w:szCs w:val="22"/>
          <w:lang w:val="de-DE"/>
        </w:rPr>
        <w:t xml:space="preserve"> </w:t>
      </w:r>
      <w:r w:rsidRPr="00D625AA">
        <w:rPr>
          <w:rFonts w:ascii="Arial" w:hAnsi="Arial"/>
          <w:sz w:val="22"/>
          <w:szCs w:val="22"/>
          <w:lang w:val="de-DE"/>
        </w:rPr>
        <w:t xml:space="preserve">auf, bei dem es sich um </w:t>
      </w:r>
      <w:r w:rsidR="005908EB" w:rsidRPr="00D625AA">
        <w:rPr>
          <w:rFonts w:ascii="Arial" w:hAnsi="Arial"/>
          <w:sz w:val="22"/>
          <w:szCs w:val="22"/>
          <w:lang w:val="de-DE"/>
        </w:rPr>
        <w:t>eine leistungsstarke automatische Lade-/Entladestation</w:t>
      </w:r>
      <w:r w:rsidRPr="00D625AA">
        <w:rPr>
          <w:rFonts w:ascii="Arial" w:hAnsi="Arial"/>
          <w:sz w:val="22"/>
          <w:szCs w:val="22"/>
          <w:lang w:val="de-DE"/>
        </w:rPr>
        <w:t xml:space="preserve"> handelt. Mit diesem System kann die LT-FREE</w:t>
      </w:r>
      <w:r w:rsidR="005908EB" w:rsidRPr="00D625AA">
        <w:rPr>
          <w:rFonts w:ascii="Arial" w:hAnsi="Arial"/>
          <w:sz w:val="22"/>
          <w:szCs w:val="22"/>
          <w:lang w:val="de-DE"/>
        </w:rPr>
        <w:t xml:space="preserve"> vollkommen autonom arbeiten.</w:t>
      </w:r>
    </w:p>
    <w:p w14:paraId="2FC59558" w14:textId="77777777" w:rsidR="00C10645" w:rsidRPr="00D625AA" w:rsidRDefault="00C10645" w:rsidP="005908EB">
      <w:pPr>
        <w:spacing w:after="0" w:line="240" w:lineRule="auto"/>
        <w:jc w:val="both"/>
        <w:rPr>
          <w:rFonts w:ascii="Arial" w:hAnsi="Arial" w:cs="Arial"/>
          <w:sz w:val="22"/>
          <w:szCs w:val="22"/>
          <w:lang w:val="de-DE"/>
        </w:rPr>
      </w:pPr>
    </w:p>
    <w:p w14:paraId="5F68C27A" w14:textId="04460012" w:rsidR="005908EB" w:rsidRPr="00D625AA" w:rsidRDefault="00503C9C" w:rsidP="005908EB">
      <w:pPr>
        <w:spacing w:after="0" w:line="240" w:lineRule="auto"/>
        <w:jc w:val="both"/>
        <w:rPr>
          <w:rFonts w:ascii="Arial" w:hAnsi="Arial"/>
          <w:sz w:val="22"/>
          <w:szCs w:val="22"/>
          <w:lang w:val="de-DE"/>
        </w:rPr>
      </w:pPr>
      <w:r w:rsidRPr="00D625AA">
        <w:rPr>
          <w:rFonts w:ascii="Arial" w:hAnsi="Arial"/>
          <w:sz w:val="22"/>
          <w:szCs w:val="22"/>
          <w:lang w:val="de-DE"/>
        </w:rPr>
        <w:t xml:space="preserve">So </w:t>
      </w:r>
      <w:r w:rsidR="00711808" w:rsidRPr="00D625AA">
        <w:rPr>
          <w:rFonts w:ascii="Arial" w:hAnsi="Arial"/>
          <w:sz w:val="22"/>
          <w:szCs w:val="22"/>
          <w:lang w:val="de-DE"/>
        </w:rPr>
        <w:t xml:space="preserve">lassen </w:t>
      </w:r>
      <w:r w:rsidRPr="00D625AA">
        <w:rPr>
          <w:rFonts w:ascii="Arial" w:hAnsi="Arial"/>
          <w:sz w:val="22"/>
          <w:szCs w:val="22"/>
          <w:lang w:val="de-DE"/>
        </w:rPr>
        <w:t xml:space="preserve">sich </w:t>
      </w:r>
      <w:r w:rsidR="005908EB" w:rsidRPr="00D625AA">
        <w:rPr>
          <w:rFonts w:ascii="Arial" w:hAnsi="Arial"/>
          <w:sz w:val="22"/>
          <w:szCs w:val="22"/>
          <w:lang w:val="de-DE"/>
        </w:rPr>
        <w:t>Werkstücke</w:t>
      </w:r>
      <w:r w:rsidRPr="00D625AA">
        <w:rPr>
          <w:rFonts w:ascii="Arial" w:hAnsi="Arial"/>
          <w:sz w:val="22"/>
          <w:szCs w:val="22"/>
          <w:lang w:val="de-DE"/>
        </w:rPr>
        <w:t>,</w:t>
      </w:r>
      <w:r w:rsidR="005908EB" w:rsidRPr="00D625AA">
        <w:rPr>
          <w:rFonts w:ascii="Arial" w:hAnsi="Arial"/>
          <w:sz w:val="22"/>
          <w:szCs w:val="22"/>
          <w:lang w:val="de-DE"/>
        </w:rPr>
        <w:t xml:space="preserve"> </w:t>
      </w:r>
      <w:r w:rsidRPr="00D625AA">
        <w:rPr>
          <w:rFonts w:ascii="Arial" w:hAnsi="Arial"/>
          <w:sz w:val="22"/>
          <w:szCs w:val="22"/>
          <w:lang w:val="de-DE"/>
        </w:rPr>
        <w:t xml:space="preserve">die in </w:t>
      </w:r>
      <w:r w:rsidR="002A363A" w:rsidRPr="00D625AA">
        <w:rPr>
          <w:rFonts w:ascii="Arial" w:hAnsi="Arial"/>
          <w:sz w:val="22"/>
          <w:szCs w:val="22"/>
          <w:lang w:val="de-DE"/>
        </w:rPr>
        <w:t>Behältern</w:t>
      </w:r>
      <w:r w:rsidRPr="00D625AA">
        <w:rPr>
          <w:rFonts w:ascii="Arial" w:hAnsi="Arial"/>
          <w:sz w:val="22"/>
          <w:szCs w:val="22"/>
          <w:lang w:val="de-DE"/>
        </w:rPr>
        <w:t xml:space="preserve"> zur Bearbeitung bereitgehalten werden, </w:t>
      </w:r>
      <w:r w:rsidR="002A363A" w:rsidRPr="00D625AA">
        <w:rPr>
          <w:rFonts w:ascii="Arial" w:hAnsi="Arial"/>
          <w:sz w:val="22"/>
          <w:szCs w:val="22"/>
          <w:lang w:val="de-DE"/>
        </w:rPr>
        <w:t>mit einem sehr präzise arbeitenden Erkennungssystem identifizieren, mit</w:t>
      </w:r>
      <w:r w:rsidR="00711808" w:rsidRPr="00D625AA">
        <w:rPr>
          <w:rFonts w:ascii="Arial" w:hAnsi="Arial"/>
          <w:sz w:val="22"/>
          <w:szCs w:val="22"/>
          <w:lang w:val="de-DE"/>
        </w:rPr>
        <w:t xml:space="preserve"> ein</w:t>
      </w:r>
      <w:r w:rsidR="002A363A" w:rsidRPr="00D625AA">
        <w:rPr>
          <w:rFonts w:ascii="Arial" w:hAnsi="Arial"/>
          <w:sz w:val="22"/>
          <w:szCs w:val="22"/>
          <w:lang w:val="de-DE"/>
        </w:rPr>
        <w:t>en</w:t>
      </w:r>
      <w:r w:rsidR="00711808" w:rsidRPr="00D625AA">
        <w:rPr>
          <w:rFonts w:ascii="Arial" w:hAnsi="Arial"/>
          <w:sz w:val="22"/>
          <w:szCs w:val="22"/>
          <w:lang w:val="de-DE"/>
        </w:rPr>
        <w:t xml:space="preserve"> </w:t>
      </w:r>
      <w:r w:rsidR="002A363A" w:rsidRPr="00D625AA">
        <w:rPr>
          <w:rFonts w:ascii="Arial" w:hAnsi="Arial"/>
          <w:sz w:val="22"/>
          <w:szCs w:val="22"/>
          <w:lang w:val="de-DE"/>
        </w:rPr>
        <w:t>externen</w:t>
      </w:r>
      <w:r w:rsidR="005908EB" w:rsidRPr="00D625AA">
        <w:rPr>
          <w:rFonts w:ascii="Arial" w:hAnsi="Arial"/>
          <w:sz w:val="22"/>
          <w:szCs w:val="22"/>
          <w:lang w:val="de-DE"/>
        </w:rPr>
        <w:t xml:space="preserve"> Roboter</w:t>
      </w:r>
      <w:r w:rsidR="00711808" w:rsidRPr="00D625AA">
        <w:rPr>
          <w:rFonts w:ascii="Arial" w:hAnsi="Arial"/>
          <w:sz w:val="22"/>
          <w:szCs w:val="22"/>
          <w:lang w:val="de-DE"/>
        </w:rPr>
        <w:t>arm</w:t>
      </w:r>
      <w:r w:rsidR="005908EB" w:rsidRPr="00D625AA">
        <w:rPr>
          <w:rFonts w:ascii="Arial" w:hAnsi="Arial"/>
          <w:sz w:val="22"/>
          <w:szCs w:val="22"/>
          <w:lang w:val="de-DE"/>
        </w:rPr>
        <w:t xml:space="preserve"> </w:t>
      </w:r>
      <w:r w:rsidR="002A363A" w:rsidRPr="00D625AA">
        <w:rPr>
          <w:rFonts w:ascii="Arial" w:hAnsi="Arial"/>
          <w:sz w:val="22"/>
          <w:szCs w:val="22"/>
          <w:lang w:val="de-DE"/>
        </w:rPr>
        <w:t>aus den</w:t>
      </w:r>
      <w:r w:rsidR="00CE2FCD" w:rsidRPr="00D625AA">
        <w:rPr>
          <w:rFonts w:ascii="Arial" w:hAnsi="Arial"/>
          <w:sz w:val="22"/>
          <w:szCs w:val="22"/>
          <w:lang w:val="de-DE"/>
        </w:rPr>
        <w:t xml:space="preserve"> </w:t>
      </w:r>
      <w:r w:rsidR="002A363A" w:rsidRPr="00D625AA">
        <w:rPr>
          <w:rFonts w:ascii="Arial" w:hAnsi="Arial"/>
          <w:sz w:val="22"/>
          <w:szCs w:val="22"/>
          <w:lang w:val="de-DE"/>
        </w:rPr>
        <w:t>Behältern</w:t>
      </w:r>
      <w:r w:rsidR="00CE2FCD" w:rsidRPr="00D625AA">
        <w:rPr>
          <w:rFonts w:ascii="Arial" w:hAnsi="Arial"/>
          <w:sz w:val="22"/>
          <w:szCs w:val="22"/>
          <w:lang w:val="de-DE"/>
        </w:rPr>
        <w:t xml:space="preserve"> </w:t>
      </w:r>
      <w:r w:rsidR="00711808" w:rsidRPr="00D625AA">
        <w:rPr>
          <w:rFonts w:ascii="Arial" w:hAnsi="Arial"/>
          <w:sz w:val="22"/>
          <w:szCs w:val="22"/>
          <w:lang w:val="de-DE"/>
        </w:rPr>
        <w:t>entnehmen</w:t>
      </w:r>
      <w:r w:rsidR="005908EB" w:rsidRPr="00D625AA">
        <w:rPr>
          <w:rFonts w:ascii="Arial" w:hAnsi="Arial"/>
          <w:sz w:val="22"/>
          <w:szCs w:val="22"/>
          <w:lang w:val="de-DE"/>
        </w:rPr>
        <w:t xml:space="preserve"> und </w:t>
      </w:r>
      <w:r w:rsidR="002A363A" w:rsidRPr="00D625AA">
        <w:rPr>
          <w:rFonts w:ascii="Arial" w:hAnsi="Arial"/>
          <w:sz w:val="22"/>
          <w:szCs w:val="22"/>
          <w:lang w:val="de-DE"/>
        </w:rPr>
        <w:t xml:space="preserve">schließlich </w:t>
      </w:r>
      <w:r w:rsidR="00CE2FCD" w:rsidRPr="00D625AA">
        <w:rPr>
          <w:rFonts w:ascii="Arial" w:hAnsi="Arial"/>
          <w:sz w:val="22"/>
          <w:szCs w:val="22"/>
          <w:lang w:val="de-DE"/>
        </w:rPr>
        <w:t xml:space="preserve">zur Bearbeitung </w:t>
      </w:r>
      <w:r w:rsidR="00711808" w:rsidRPr="00D625AA">
        <w:rPr>
          <w:rFonts w:ascii="Arial" w:hAnsi="Arial"/>
          <w:sz w:val="22"/>
          <w:szCs w:val="22"/>
          <w:lang w:val="de-DE"/>
        </w:rPr>
        <w:t>auf den Tisch der  LT-FREE legen</w:t>
      </w:r>
      <w:r w:rsidR="005908EB" w:rsidRPr="00D625AA">
        <w:rPr>
          <w:rFonts w:ascii="Arial" w:hAnsi="Arial"/>
          <w:sz w:val="22"/>
          <w:szCs w:val="22"/>
          <w:lang w:val="de-DE"/>
        </w:rPr>
        <w:t xml:space="preserve">. Der Zyklus </w:t>
      </w:r>
      <w:r w:rsidR="002A363A" w:rsidRPr="00D625AA">
        <w:rPr>
          <w:rFonts w:ascii="Arial" w:hAnsi="Arial"/>
          <w:sz w:val="22"/>
          <w:szCs w:val="22"/>
          <w:lang w:val="de-DE"/>
        </w:rPr>
        <w:t>wird abgeschlossen</w:t>
      </w:r>
      <w:r w:rsidR="005908EB" w:rsidRPr="00D625AA">
        <w:rPr>
          <w:rFonts w:ascii="Arial" w:hAnsi="Arial"/>
          <w:sz w:val="22"/>
          <w:szCs w:val="22"/>
          <w:lang w:val="de-DE"/>
        </w:rPr>
        <w:t xml:space="preserve">, indem </w:t>
      </w:r>
      <w:r w:rsidR="00CE2FCD" w:rsidRPr="00D625AA">
        <w:rPr>
          <w:rFonts w:ascii="Arial" w:hAnsi="Arial"/>
          <w:sz w:val="22"/>
          <w:szCs w:val="22"/>
          <w:lang w:val="de-DE"/>
        </w:rPr>
        <w:t>die fertigen Werkstücke automatisch vom Tisch ent</w:t>
      </w:r>
      <w:r w:rsidR="005908EB" w:rsidRPr="00D625AA">
        <w:rPr>
          <w:rFonts w:ascii="Arial" w:hAnsi="Arial"/>
          <w:sz w:val="22"/>
          <w:szCs w:val="22"/>
          <w:lang w:val="de-DE"/>
        </w:rPr>
        <w:t xml:space="preserve">nommen und in </w:t>
      </w:r>
      <w:r w:rsidR="00242EEE" w:rsidRPr="00D625AA">
        <w:rPr>
          <w:rFonts w:ascii="Arial" w:hAnsi="Arial"/>
          <w:sz w:val="22"/>
          <w:szCs w:val="22"/>
          <w:lang w:val="de-DE"/>
        </w:rPr>
        <w:t xml:space="preserve">Behälter </w:t>
      </w:r>
      <w:r w:rsidR="002A363A" w:rsidRPr="00D625AA">
        <w:rPr>
          <w:rFonts w:ascii="Arial" w:hAnsi="Arial"/>
          <w:sz w:val="22"/>
          <w:szCs w:val="22"/>
          <w:lang w:val="de-DE"/>
        </w:rPr>
        <w:t>gelegt werden, in denen</w:t>
      </w:r>
      <w:r w:rsidR="00CE2FCD" w:rsidRPr="00D625AA">
        <w:rPr>
          <w:rFonts w:ascii="Arial" w:hAnsi="Arial"/>
          <w:sz w:val="22"/>
          <w:szCs w:val="22"/>
          <w:lang w:val="de-DE"/>
        </w:rPr>
        <w:t xml:space="preserve"> die</w:t>
      </w:r>
      <w:r w:rsidR="005908EB" w:rsidRPr="00D625AA">
        <w:rPr>
          <w:rFonts w:ascii="Arial" w:hAnsi="Arial"/>
          <w:sz w:val="22"/>
          <w:szCs w:val="22"/>
          <w:lang w:val="de-DE"/>
        </w:rPr>
        <w:t xml:space="preserve"> </w:t>
      </w:r>
      <w:r w:rsidR="00CE2FCD" w:rsidRPr="00D625AA">
        <w:rPr>
          <w:rFonts w:ascii="Arial" w:hAnsi="Arial"/>
          <w:sz w:val="22"/>
          <w:szCs w:val="22"/>
          <w:lang w:val="de-DE"/>
        </w:rPr>
        <w:t>fertigen</w:t>
      </w:r>
      <w:r w:rsidR="005908EB" w:rsidRPr="00D625AA">
        <w:rPr>
          <w:rFonts w:ascii="Arial" w:hAnsi="Arial"/>
          <w:sz w:val="22"/>
          <w:szCs w:val="22"/>
          <w:lang w:val="de-DE"/>
        </w:rPr>
        <w:t xml:space="preserve"> Werkstücke </w:t>
      </w:r>
      <w:r w:rsidR="00CE2FCD" w:rsidRPr="00D625AA">
        <w:rPr>
          <w:rFonts w:ascii="Arial" w:hAnsi="Arial"/>
          <w:sz w:val="22"/>
          <w:szCs w:val="22"/>
          <w:lang w:val="de-DE"/>
        </w:rPr>
        <w:t>gesammelt werden</w:t>
      </w:r>
      <w:r w:rsidR="005908EB" w:rsidRPr="00D625AA">
        <w:rPr>
          <w:rFonts w:ascii="Arial" w:hAnsi="Arial"/>
          <w:sz w:val="22"/>
          <w:szCs w:val="22"/>
          <w:lang w:val="de-DE"/>
        </w:rPr>
        <w:t>.</w:t>
      </w:r>
    </w:p>
    <w:p w14:paraId="6FF06BD7" w14:textId="77777777" w:rsidR="00CE2FCD" w:rsidRPr="00D625AA" w:rsidRDefault="00CE2FCD" w:rsidP="005908EB">
      <w:pPr>
        <w:spacing w:after="0" w:line="240" w:lineRule="auto"/>
        <w:jc w:val="both"/>
        <w:rPr>
          <w:rFonts w:ascii="Arial" w:hAnsi="Arial" w:cs="Arial"/>
          <w:sz w:val="22"/>
          <w:szCs w:val="22"/>
          <w:lang w:val="de-DE"/>
        </w:rPr>
      </w:pPr>
    </w:p>
    <w:p w14:paraId="682EA119" w14:textId="77777777" w:rsidR="00715072" w:rsidRPr="00D625AA" w:rsidRDefault="00CE2FCD" w:rsidP="005908EB">
      <w:pPr>
        <w:spacing w:after="0" w:line="240" w:lineRule="auto"/>
        <w:jc w:val="both"/>
        <w:rPr>
          <w:rFonts w:ascii="Arial" w:hAnsi="Arial" w:cs="Arial"/>
          <w:sz w:val="22"/>
          <w:szCs w:val="22"/>
          <w:lang w:val="de-DE"/>
        </w:rPr>
      </w:pPr>
      <w:r w:rsidRPr="00D625AA">
        <w:rPr>
          <w:rFonts w:ascii="Arial" w:hAnsi="Arial"/>
          <w:sz w:val="22"/>
          <w:szCs w:val="22"/>
          <w:lang w:val="de-DE"/>
        </w:rPr>
        <w:t>Generell</w:t>
      </w:r>
      <w:r w:rsidR="005908EB" w:rsidRPr="00D625AA">
        <w:rPr>
          <w:rFonts w:ascii="Arial" w:hAnsi="Arial"/>
          <w:sz w:val="22"/>
          <w:szCs w:val="22"/>
          <w:lang w:val="de-DE"/>
        </w:rPr>
        <w:t xml:space="preserve"> bietet ein externer Laderoboter </w:t>
      </w:r>
      <w:r w:rsidRPr="00D625AA">
        <w:rPr>
          <w:rFonts w:ascii="Arial" w:hAnsi="Arial"/>
          <w:sz w:val="22"/>
          <w:szCs w:val="22"/>
          <w:lang w:val="de-DE"/>
        </w:rPr>
        <w:t>viele</w:t>
      </w:r>
      <w:r w:rsidR="005908EB" w:rsidRPr="00D625AA">
        <w:rPr>
          <w:rFonts w:ascii="Arial" w:hAnsi="Arial"/>
          <w:sz w:val="22"/>
          <w:szCs w:val="22"/>
          <w:lang w:val="de-DE"/>
        </w:rPr>
        <w:t xml:space="preserve"> Möglichkeiten, </w:t>
      </w:r>
      <w:r w:rsidRPr="00D625AA">
        <w:rPr>
          <w:rFonts w:ascii="Arial" w:hAnsi="Arial"/>
          <w:sz w:val="22"/>
          <w:szCs w:val="22"/>
          <w:lang w:val="de-DE"/>
        </w:rPr>
        <w:t xml:space="preserve">eine automatische </w:t>
      </w:r>
      <w:proofErr w:type="spellStart"/>
      <w:r w:rsidRPr="00D625AA">
        <w:rPr>
          <w:rFonts w:ascii="Arial" w:hAnsi="Arial"/>
          <w:sz w:val="22"/>
          <w:szCs w:val="22"/>
          <w:lang w:val="de-DE"/>
        </w:rPr>
        <w:t>Be</w:t>
      </w:r>
      <w:proofErr w:type="spellEnd"/>
      <w:r w:rsidRPr="00D625AA">
        <w:rPr>
          <w:rFonts w:ascii="Arial" w:hAnsi="Arial"/>
          <w:sz w:val="22"/>
          <w:szCs w:val="22"/>
          <w:lang w:val="de-DE"/>
        </w:rPr>
        <w:t>- und Entladung der LT-FREE</w:t>
      </w:r>
      <w:r w:rsidR="005908EB" w:rsidRPr="00D625AA">
        <w:rPr>
          <w:rFonts w:ascii="Arial" w:hAnsi="Arial"/>
          <w:sz w:val="22"/>
          <w:szCs w:val="22"/>
          <w:lang w:val="de-DE"/>
        </w:rPr>
        <w:t xml:space="preserve"> </w:t>
      </w:r>
      <w:r w:rsidRPr="00D625AA">
        <w:rPr>
          <w:rFonts w:ascii="Arial" w:hAnsi="Arial"/>
          <w:sz w:val="22"/>
          <w:szCs w:val="22"/>
          <w:lang w:val="de-DE"/>
        </w:rPr>
        <w:t xml:space="preserve">zu realisieren und diese an individuelle Anforderungen einschließlich des Beladens anderer Maschinen der BLM GROUP anzupassen. </w:t>
      </w:r>
      <w:r w:rsidR="005908EB" w:rsidRPr="00D625AA">
        <w:rPr>
          <w:rFonts w:ascii="Arial" w:hAnsi="Arial"/>
          <w:sz w:val="22"/>
          <w:szCs w:val="22"/>
          <w:lang w:val="de-DE"/>
        </w:rPr>
        <w:t xml:space="preserve">So </w:t>
      </w:r>
      <w:r w:rsidR="00B23BED" w:rsidRPr="00D625AA">
        <w:rPr>
          <w:rFonts w:ascii="Arial" w:hAnsi="Arial"/>
          <w:sz w:val="22"/>
          <w:szCs w:val="22"/>
          <w:lang w:val="de-DE"/>
        </w:rPr>
        <w:t>kann</w:t>
      </w:r>
      <w:r w:rsidR="005908EB" w:rsidRPr="00D625AA">
        <w:rPr>
          <w:rFonts w:ascii="Arial" w:hAnsi="Arial"/>
          <w:sz w:val="22"/>
          <w:szCs w:val="22"/>
          <w:lang w:val="de-DE"/>
        </w:rPr>
        <w:t xml:space="preserve"> beispielsweise ein Roboter </w:t>
      </w:r>
      <w:r w:rsidR="00B23BED" w:rsidRPr="00D625AA">
        <w:rPr>
          <w:rFonts w:ascii="Arial" w:hAnsi="Arial"/>
          <w:sz w:val="22"/>
          <w:szCs w:val="22"/>
          <w:lang w:val="de-DE"/>
        </w:rPr>
        <w:t>Werkstücke von</w:t>
      </w:r>
      <w:r w:rsidR="005908EB" w:rsidRPr="00D625AA">
        <w:rPr>
          <w:rFonts w:ascii="Arial" w:hAnsi="Arial"/>
          <w:sz w:val="22"/>
          <w:szCs w:val="22"/>
          <w:lang w:val="de-DE"/>
        </w:rPr>
        <w:t xml:space="preserve"> einem </w:t>
      </w:r>
      <w:r w:rsidR="00B23BED" w:rsidRPr="00D625AA">
        <w:rPr>
          <w:rFonts w:ascii="Arial" w:hAnsi="Arial"/>
          <w:sz w:val="22"/>
          <w:szCs w:val="22"/>
          <w:lang w:val="de-DE"/>
        </w:rPr>
        <w:t>Förderband entnehmen</w:t>
      </w:r>
      <w:r w:rsidR="005908EB" w:rsidRPr="00D625AA">
        <w:rPr>
          <w:rFonts w:ascii="Arial" w:hAnsi="Arial"/>
          <w:sz w:val="22"/>
          <w:szCs w:val="22"/>
          <w:lang w:val="de-DE"/>
        </w:rPr>
        <w:t xml:space="preserve"> und </w:t>
      </w:r>
      <w:r w:rsidR="00B23BED" w:rsidRPr="00D625AA">
        <w:rPr>
          <w:rFonts w:ascii="Arial" w:hAnsi="Arial"/>
          <w:sz w:val="22"/>
          <w:szCs w:val="22"/>
          <w:lang w:val="de-DE"/>
        </w:rPr>
        <w:t>diese automatisch in</w:t>
      </w:r>
      <w:r w:rsidR="005908EB" w:rsidRPr="00D625AA">
        <w:rPr>
          <w:rFonts w:ascii="Arial" w:hAnsi="Arial"/>
          <w:sz w:val="22"/>
          <w:szCs w:val="22"/>
          <w:lang w:val="de-DE"/>
        </w:rPr>
        <w:t xml:space="preserve"> Rohrbiegemaschine</w:t>
      </w:r>
      <w:r w:rsidR="00B23BED" w:rsidRPr="00D625AA">
        <w:rPr>
          <w:rFonts w:ascii="Arial" w:hAnsi="Arial"/>
          <w:sz w:val="22"/>
          <w:szCs w:val="22"/>
          <w:lang w:val="de-DE"/>
        </w:rPr>
        <w:t>n oder</w:t>
      </w:r>
      <w:r w:rsidR="005908EB" w:rsidRPr="00D625AA">
        <w:rPr>
          <w:rFonts w:ascii="Arial" w:hAnsi="Arial"/>
          <w:sz w:val="22"/>
          <w:szCs w:val="22"/>
          <w:lang w:val="de-DE"/>
        </w:rPr>
        <w:t xml:space="preserve"> in </w:t>
      </w:r>
      <w:r w:rsidR="00B23BED" w:rsidRPr="00D625AA">
        <w:rPr>
          <w:rFonts w:ascii="Arial" w:hAnsi="Arial"/>
          <w:sz w:val="22"/>
          <w:szCs w:val="22"/>
          <w:lang w:val="de-DE"/>
        </w:rPr>
        <w:t>die LT-FREE</w:t>
      </w:r>
      <w:r w:rsidR="005908EB" w:rsidRPr="00D625AA">
        <w:rPr>
          <w:rFonts w:ascii="Arial" w:hAnsi="Arial"/>
          <w:sz w:val="22"/>
          <w:szCs w:val="22"/>
          <w:lang w:val="de-DE"/>
        </w:rPr>
        <w:t xml:space="preserve"> laden.</w:t>
      </w:r>
    </w:p>
    <w:p w14:paraId="4411F8ED" w14:textId="77777777" w:rsidR="00715072" w:rsidRPr="00D625AA" w:rsidRDefault="00715072" w:rsidP="005908EB">
      <w:pPr>
        <w:spacing w:after="0" w:line="240" w:lineRule="auto"/>
        <w:jc w:val="both"/>
        <w:rPr>
          <w:rFonts w:ascii="Arial" w:hAnsi="Arial" w:cs="Arial"/>
          <w:sz w:val="22"/>
          <w:szCs w:val="22"/>
          <w:lang w:val="de-DE"/>
        </w:rPr>
      </w:pPr>
    </w:p>
    <w:p w14:paraId="145B71E3" w14:textId="6E4AEC69" w:rsidR="0006446F" w:rsidRPr="00D625AA" w:rsidRDefault="00715072" w:rsidP="005908EB">
      <w:pPr>
        <w:spacing w:after="0" w:line="240" w:lineRule="auto"/>
        <w:jc w:val="both"/>
        <w:rPr>
          <w:rFonts w:ascii="Arial" w:hAnsi="Arial" w:cs="Arial"/>
          <w:sz w:val="22"/>
          <w:szCs w:val="22"/>
          <w:lang w:val="de-DE"/>
        </w:rPr>
      </w:pPr>
      <w:r w:rsidRPr="00D625AA">
        <w:rPr>
          <w:rFonts w:ascii="Arial" w:hAnsi="Arial" w:cs="Arial"/>
          <w:sz w:val="22"/>
          <w:szCs w:val="22"/>
          <w:lang w:val="de-DE"/>
        </w:rPr>
        <w:lastRenderedPageBreak/>
        <w:t>Ein auf diese Weise automatisierter Prozess kann an sieben Tagen der Woche rund um die Uhr arbeiten</w:t>
      </w:r>
      <w:r w:rsidR="005908EB" w:rsidRPr="00D625AA">
        <w:rPr>
          <w:rFonts w:ascii="Arial" w:hAnsi="Arial"/>
          <w:sz w:val="22"/>
          <w:szCs w:val="22"/>
          <w:lang w:val="de-DE"/>
        </w:rPr>
        <w:t xml:space="preserve">, </w:t>
      </w:r>
      <w:r w:rsidRPr="00D625AA">
        <w:rPr>
          <w:rFonts w:ascii="Arial" w:hAnsi="Arial"/>
          <w:sz w:val="22"/>
          <w:szCs w:val="22"/>
          <w:lang w:val="de-DE"/>
        </w:rPr>
        <w:t xml:space="preserve">womit </w:t>
      </w:r>
      <w:r w:rsidR="008153D4" w:rsidRPr="00D625AA">
        <w:rPr>
          <w:rFonts w:ascii="Arial" w:hAnsi="Arial"/>
          <w:sz w:val="22"/>
          <w:szCs w:val="22"/>
          <w:lang w:val="de-DE"/>
        </w:rPr>
        <w:t>kürzeste</w:t>
      </w:r>
      <w:r w:rsidR="005908EB" w:rsidRPr="00D625AA">
        <w:rPr>
          <w:rFonts w:ascii="Arial" w:hAnsi="Arial"/>
          <w:sz w:val="22"/>
          <w:szCs w:val="22"/>
          <w:lang w:val="de-DE"/>
        </w:rPr>
        <w:t xml:space="preserve"> Bearbeitungszeit</w:t>
      </w:r>
      <w:r w:rsidR="008153D4" w:rsidRPr="00D625AA">
        <w:rPr>
          <w:rFonts w:ascii="Arial" w:hAnsi="Arial"/>
          <w:sz w:val="22"/>
          <w:szCs w:val="22"/>
          <w:lang w:val="de-DE"/>
        </w:rPr>
        <w:t xml:space="preserve">en, </w:t>
      </w:r>
      <w:r w:rsidR="005908EB" w:rsidRPr="00D625AA">
        <w:rPr>
          <w:rFonts w:ascii="Arial" w:hAnsi="Arial"/>
          <w:sz w:val="22"/>
          <w:szCs w:val="22"/>
          <w:lang w:val="de-DE"/>
        </w:rPr>
        <w:t xml:space="preserve">konstante </w:t>
      </w:r>
      <w:r w:rsidR="008153D4" w:rsidRPr="00D625AA">
        <w:rPr>
          <w:rFonts w:ascii="Arial" w:hAnsi="Arial"/>
          <w:sz w:val="22"/>
          <w:szCs w:val="22"/>
          <w:lang w:val="de-DE"/>
        </w:rPr>
        <w:t>Produktqualität</w:t>
      </w:r>
      <w:r w:rsidR="005908EB" w:rsidRPr="00D625AA">
        <w:rPr>
          <w:rFonts w:ascii="Arial" w:hAnsi="Arial"/>
          <w:sz w:val="22"/>
          <w:szCs w:val="22"/>
          <w:lang w:val="de-DE"/>
        </w:rPr>
        <w:t xml:space="preserve"> und </w:t>
      </w:r>
      <w:r w:rsidR="008153D4" w:rsidRPr="00D625AA">
        <w:rPr>
          <w:rFonts w:ascii="Arial" w:hAnsi="Arial"/>
          <w:sz w:val="22"/>
          <w:szCs w:val="22"/>
          <w:lang w:val="de-DE"/>
        </w:rPr>
        <w:t>niedrige</w:t>
      </w:r>
      <w:r w:rsidR="005908EB" w:rsidRPr="00D625AA">
        <w:rPr>
          <w:rFonts w:ascii="Arial" w:hAnsi="Arial"/>
          <w:sz w:val="22"/>
          <w:szCs w:val="22"/>
          <w:lang w:val="de-DE"/>
        </w:rPr>
        <w:t xml:space="preserve"> Kosten</w:t>
      </w:r>
      <w:r w:rsidR="008153D4" w:rsidRPr="00D625AA">
        <w:rPr>
          <w:rFonts w:ascii="Arial" w:hAnsi="Arial"/>
          <w:sz w:val="22"/>
          <w:szCs w:val="22"/>
          <w:lang w:val="de-DE"/>
        </w:rPr>
        <w:t xml:space="preserve"> realisierbar sind</w:t>
      </w:r>
      <w:r w:rsidR="005908EB" w:rsidRPr="00D625AA">
        <w:rPr>
          <w:rFonts w:ascii="Arial" w:hAnsi="Arial"/>
          <w:sz w:val="22"/>
          <w:szCs w:val="22"/>
          <w:lang w:val="de-DE"/>
        </w:rPr>
        <w:t>.</w:t>
      </w:r>
    </w:p>
    <w:p w14:paraId="132CC9F7" w14:textId="77777777" w:rsidR="007B2D6F" w:rsidRPr="00D625AA" w:rsidRDefault="007B2D6F" w:rsidP="008133C2">
      <w:pPr>
        <w:spacing w:after="0" w:line="240" w:lineRule="auto"/>
        <w:jc w:val="both"/>
        <w:rPr>
          <w:rFonts w:ascii="Arial" w:eastAsiaTheme="minorEastAsia" w:hAnsi="Arial" w:cs="Arial"/>
          <w:sz w:val="22"/>
          <w:szCs w:val="22"/>
          <w:lang w:val="de-DE"/>
        </w:rPr>
      </w:pPr>
    </w:p>
    <w:p w14:paraId="384CBA8F" w14:textId="77777777" w:rsidR="006A1671" w:rsidRPr="00D625AA" w:rsidRDefault="006A1671" w:rsidP="008133C2">
      <w:pPr>
        <w:spacing w:after="0" w:line="240" w:lineRule="auto"/>
        <w:jc w:val="both"/>
        <w:rPr>
          <w:rFonts w:ascii="Arial" w:eastAsiaTheme="minorEastAsia" w:hAnsi="Arial" w:cs="Arial"/>
          <w:b/>
          <w:sz w:val="22"/>
          <w:szCs w:val="22"/>
          <w:lang w:val="de-DE"/>
        </w:rPr>
      </w:pPr>
    </w:p>
    <w:bookmarkEnd w:id="0"/>
    <w:p w14:paraId="729DD1C5" w14:textId="77777777" w:rsidR="00A86069" w:rsidRPr="0010725D" w:rsidRDefault="00A86069" w:rsidP="008133C2">
      <w:pPr>
        <w:pStyle w:val="Standa"/>
        <w:jc w:val="both"/>
        <w:rPr>
          <w:rFonts w:ascii="Arial" w:hAnsi="Arial" w:cs="Arial"/>
          <w:noProof/>
          <w:sz w:val="22"/>
        </w:rPr>
      </w:pPr>
      <w:r w:rsidRPr="0010725D">
        <w:rPr>
          <w:rFonts w:ascii="Arial" w:hAnsi="Arial" w:cs="Arial"/>
          <w:noProof/>
          <w:sz w:val="22"/>
        </w:rPr>
        <w:t>Weitere Informationen:</w:t>
      </w:r>
    </w:p>
    <w:p w14:paraId="2B8559E5" w14:textId="77777777" w:rsidR="00A86069" w:rsidRPr="0010725D" w:rsidRDefault="00A86069" w:rsidP="008133C2">
      <w:pPr>
        <w:pStyle w:val="Standa"/>
        <w:jc w:val="both"/>
        <w:rPr>
          <w:rFonts w:ascii="Arial" w:hAnsi="Arial" w:cs="Arial"/>
          <w:noProof/>
          <w:sz w:val="22"/>
        </w:rPr>
      </w:pPr>
      <w:r w:rsidRPr="0010725D">
        <w:rPr>
          <w:rFonts w:ascii="Arial" w:hAnsi="Arial" w:cs="Arial"/>
          <w:noProof/>
          <w:sz w:val="22"/>
        </w:rPr>
        <w:t>Giovanni Zacco – Communication BLM GROUP</w:t>
      </w:r>
    </w:p>
    <w:p w14:paraId="35D66C40" w14:textId="77777777" w:rsidR="00A86069" w:rsidRPr="0010725D" w:rsidRDefault="00A86069" w:rsidP="008133C2">
      <w:pPr>
        <w:pStyle w:val="Standa"/>
        <w:jc w:val="both"/>
        <w:rPr>
          <w:rFonts w:ascii="Arial" w:hAnsi="Arial" w:cs="Arial"/>
          <w:noProof/>
          <w:sz w:val="22"/>
          <w:lang w:val="en-US"/>
        </w:rPr>
      </w:pPr>
      <w:r w:rsidRPr="0010725D">
        <w:rPr>
          <w:rFonts w:ascii="Arial" w:hAnsi="Arial" w:cs="Arial"/>
          <w:noProof/>
          <w:sz w:val="22"/>
          <w:lang w:val="en-US"/>
        </w:rPr>
        <w:t>Email pr@blmgroup.it</w:t>
      </w:r>
    </w:p>
    <w:p w14:paraId="7E03A6B7" w14:textId="77777777" w:rsidR="00A86069" w:rsidRPr="0010725D" w:rsidRDefault="00A86069" w:rsidP="008133C2">
      <w:pPr>
        <w:pStyle w:val="Standa"/>
        <w:jc w:val="both"/>
        <w:rPr>
          <w:rFonts w:ascii="Arial" w:hAnsi="Arial" w:cs="Arial"/>
          <w:noProof/>
          <w:sz w:val="22"/>
          <w:lang w:val="en-US"/>
        </w:rPr>
      </w:pPr>
      <w:r w:rsidRPr="0010725D">
        <w:rPr>
          <w:rFonts w:ascii="Arial" w:hAnsi="Arial" w:cs="Arial"/>
          <w:noProof/>
          <w:sz w:val="22"/>
          <w:lang w:val="en-US"/>
        </w:rPr>
        <w:t>Tel. +39 031 7070200</w:t>
      </w:r>
    </w:p>
    <w:p w14:paraId="6D1FC805" w14:textId="77777777" w:rsidR="00A86069" w:rsidRPr="0010725D" w:rsidRDefault="00A86069" w:rsidP="008133C2">
      <w:pPr>
        <w:pStyle w:val="Standa"/>
        <w:jc w:val="both"/>
        <w:rPr>
          <w:rFonts w:ascii="Arial" w:hAnsi="Arial" w:cs="Arial"/>
          <w:noProof/>
          <w:sz w:val="22"/>
          <w:lang w:val="en-US"/>
        </w:rPr>
      </w:pPr>
    </w:p>
    <w:p w14:paraId="7749464C" w14:textId="77777777" w:rsidR="00A86069" w:rsidRPr="0010725D" w:rsidRDefault="00A86069" w:rsidP="008133C2">
      <w:pPr>
        <w:pStyle w:val="Standa"/>
        <w:jc w:val="both"/>
        <w:rPr>
          <w:rFonts w:ascii="Arial" w:hAnsi="Arial" w:cs="Arial"/>
          <w:noProof/>
          <w:sz w:val="22"/>
          <w:lang w:val="en-US"/>
        </w:rPr>
      </w:pPr>
    </w:p>
    <w:p w14:paraId="511AD3C2" w14:textId="77777777" w:rsidR="00A86069" w:rsidRPr="0010725D" w:rsidRDefault="00A86069" w:rsidP="008133C2">
      <w:pPr>
        <w:pStyle w:val="Standa"/>
        <w:jc w:val="both"/>
        <w:rPr>
          <w:rFonts w:ascii="Arial" w:hAnsi="Arial" w:cs="Arial"/>
          <w:noProof/>
          <w:sz w:val="22"/>
          <w:lang w:val="en-US"/>
        </w:rPr>
      </w:pPr>
    </w:p>
    <w:p w14:paraId="0D3AA6F3" w14:textId="77777777" w:rsidR="00A86069" w:rsidRPr="00462CA5" w:rsidRDefault="00A86069" w:rsidP="008133C2">
      <w:pPr>
        <w:pStyle w:val="Standa1"/>
        <w:jc w:val="both"/>
        <w:rPr>
          <w:rFonts w:ascii="Arial" w:hAnsi="Arial" w:cs="Arial"/>
          <w:b/>
          <w:noProof/>
          <w:sz w:val="22"/>
          <w:lang w:val="de-DE"/>
        </w:rPr>
      </w:pPr>
      <w:r w:rsidRPr="00462CA5">
        <w:rPr>
          <w:rFonts w:ascii="Arial" w:hAnsi="Arial" w:cs="Arial"/>
          <w:b/>
          <w:noProof/>
          <w:sz w:val="22"/>
          <w:lang w:val="de-DE"/>
        </w:rPr>
        <w:t>BLM GROUP</w:t>
      </w:r>
    </w:p>
    <w:p w14:paraId="1E237A37" w14:textId="77777777" w:rsidR="00A86069" w:rsidRPr="00462CA5" w:rsidRDefault="00A86069" w:rsidP="008133C2">
      <w:pPr>
        <w:pStyle w:val="Standa1"/>
        <w:jc w:val="both"/>
        <w:rPr>
          <w:rFonts w:ascii="Arial" w:hAnsi="Arial" w:cs="Arial"/>
          <w:noProof/>
          <w:sz w:val="22"/>
          <w:lang w:val="de-DE"/>
        </w:rPr>
      </w:pPr>
      <w:r w:rsidRPr="00462CA5">
        <w:rPr>
          <w:rFonts w:ascii="Arial" w:hAnsi="Arial" w:cs="Arial"/>
          <w:noProof/>
          <w:sz w:val="22"/>
          <w:lang w:val="de-DE"/>
        </w:rPr>
        <w:t>Die BLM GROUP ist ein global agierender Partner für den gesamten Prozess der Rohrbearbeitung mit einer weltweit sehr breiten Installationsbasis mit tausenden Anwendungen.</w:t>
      </w:r>
    </w:p>
    <w:p w14:paraId="521463D3" w14:textId="77777777" w:rsidR="00A86069" w:rsidRPr="00462CA5" w:rsidRDefault="00A86069" w:rsidP="008133C2">
      <w:pPr>
        <w:pStyle w:val="Listenabsatz"/>
        <w:numPr>
          <w:ilvl w:val="0"/>
          <w:numId w:val="2"/>
        </w:numPr>
        <w:spacing w:after="0" w:line="240" w:lineRule="auto"/>
        <w:jc w:val="both"/>
        <w:rPr>
          <w:rFonts w:ascii="Arial" w:hAnsi="Arial" w:cs="Arial"/>
          <w:noProof/>
          <w:sz w:val="22"/>
          <w:lang w:val="de-DE"/>
        </w:rPr>
      </w:pPr>
      <w:r w:rsidRPr="00462CA5">
        <w:rPr>
          <w:rFonts w:ascii="Arial" w:hAnsi="Arial" w:cs="Arial"/>
          <w:noProof/>
          <w:sz w:val="22"/>
          <w:lang w:val="de-DE"/>
        </w:rPr>
        <w:t>BLM SPA, Cantù (CO), ist auf CNC-gesteuerte Rohrbiegemaschinen, Umformmaschinen, Messsysteme sowie zugehörige Peripherie- und Automatisierungslösungen spezialisiert.</w:t>
      </w:r>
    </w:p>
    <w:p w14:paraId="7346794E" w14:textId="77777777" w:rsidR="00A86069" w:rsidRPr="00462CA5" w:rsidRDefault="00A86069" w:rsidP="008133C2">
      <w:pPr>
        <w:pStyle w:val="Listenabsatz"/>
        <w:numPr>
          <w:ilvl w:val="0"/>
          <w:numId w:val="2"/>
        </w:numPr>
        <w:spacing w:after="0" w:line="240" w:lineRule="auto"/>
        <w:jc w:val="both"/>
        <w:rPr>
          <w:rFonts w:ascii="Arial" w:hAnsi="Arial" w:cs="Arial"/>
          <w:noProof/>
          <w:sz w:val="22"/>
          <w:lang w:val="de-DE"/>
        </w:rPr>
      </w:pPr>
      <w:r w:rsidRPr="00462CA5">
        <w:rPr>
          <w:rFonts w:ascii="Arial" w:hAnsi="Arial" w:cs="Arial"/>
          <w:noProof/>
          <w:sz w:val="22"/>
          <w:lang w:val="de-DE"/>
        </w:rPr>
        <w:t>ADIGE SPA, Levico Terme (TN), produziert Laserschneidsysteme und Sägemaschinen für Rohre, Vollmaterial und Profile. Entgratmaschinen, Messsysteme, Waschmaschinen und Sammelbehälter runden das Portfolio ab.</w:t>
      </w:r>
    </w:p>
    <w:p w14:paraId="71A89580" w14:textId="77777777" w:rsidR="00A86069" w:rsidRPr="00094FA7" w:rsidRDefault="00A86069" w:rsidP="008133C2">
      <w:pPr>
        <w:pStyle w:val="Listenabsatz"/>
        <w:numPr>
          <w:ilvl w:val="0"/>
          <w:numId w:val="2"/>
        </w:numPr>
        <w:spacing w:after="0" w:line="240" w:lineRule="auto"/>
        <w:jc w:val="both"/>
        <w:rPr>
          <w:rFonts w:ascii="Arial" w:hAnsi="Arial" w:cs="Arial"/>
          <w:sz w:val="22"/>
          <w:lang w:val="de-DE"/>
        </w:rPr>
      </w:pPr>
      <w:r w:rsidRPr="00094FA7">
        <w:rPr>
          <w:rFonts w:ascii="Arial" w:hAnsi="Arial" w:cs="Arial"/>
          <w:sz w:val="22"/>
          <w:lang w:val="de-DE"/>
        </w:rPr>
        <w:t xml:space="preserve">ADIGE-SYS SPA, </w:t>
      </w:r>
      <w:proofErr w:type="spellStart"/>
      <w:r w:rsidRPr="00094FA7">
        <w:rPr>
          <w:rFonts w:ascii="Arial" w:hAnsi="Arial" w:cs="Arial"/>
          <w:sz w:val="22"/>
          <w:lang w:val="de-DE"/>
        </w:rPr>
        <w:t>Levico</w:t>
      </w:r>
      <w:proofErr w:type="spellEnd"/>
      <w:r w:rsidRPr="00094FA7">
        <w:rPr>
          <w:rFonts w:ascii="Arial" w:hAnsi="Arial" w:cs="Arial"/>
          <w:sz w:val="22"/>
          <w:lang w:val="de-DE"/>
        </w:rPr>
        <w:t xml:space="preserve"> Terme (TN), </w:t>
      </w:r>
      <w:r>
        <w:rPr>
          <w:rFonts w:ascii="Arial" w:hAnsi="Arial" w:cs="Arial"/>
          <w:sz w:val="22"/>
          <w:lang w:val="de-DE"/>
        </w:rPr>
        <w:t xml:space="preserve">produziert Kombimaschinen </w:t>
      </w:r>
      <w:r w:rsidRPr="00094FA7">
        <w:rPr>
          <w:rFonts w:ascii="Arial" w:hAnsi="Arial" w:cs="Arial"/>
          <w:sz w:val="22"/>
          <w:lang w:val="de-DE"/>
        </w:rPr>
        <w:t xml:space="preserve">für </w:t>
      </w:r>
      <w:r>
        <w:rPr>
          <w:rFonts w:ascii="Arial" w:hAnsi="Arial" w:cs="Arial"/>
          <w:sz w:val="22"/>
          <w:lang w:val="de-DE"/>
        </w:rPr>
        <w:t>das Laserschneiden von Rohren und Blechen, Laserschneideanlagen für große Rohre sowie</w:t>
      </w:r>
      <w:r w:rsidRPr="00094FA7">
        <w:rPr>
          <w:rFonts w:ascii="Arial" w:hAnsi="Arial" w:cs="Arial"/>
          <w:sz w:val="22"/>
          <w:lang w:val="de-DE"/>
        </w:rPr>
        <w:t xml:space="preserve"> </w:t>
      </w:r>
      <w:r>
        <w:rPr>
          <w:rFonts w:ascii="Arial" w:hAnsi="Arial" w:cs="Arial"/>
          <w:sz w:val="22"/>
          <w:lang w:val="de-DE"/>
        </w:rPr>
        <w:t>Maschinen zum Schneiden und Feinbearbeiten von Vollmaterial- und Rohrenden</w:t>
      </w:r>
      <w:r w:rsidRPr="00094FA7">
        <w:rPr>
          <w:rFonts w:ascii="Arial" w:hAnsi="Arial" w:cs="Arial"/>
          <w:sz w:val="22"/>
          <w:lang w:val="de-DE"/>
        </w:rPr>
        <w:t>.</w:t>
      </w:r>
    </w:p>
    <w:p w14:paraId="6B7C4C8E" w14:textId="77777777" w:rsidR="00A86069" w:rsidRPr="00462CA5" w:rsidRDefault="00A86069" w:rsidP="008133C2">
      <w:pPr>
        <w:pStyle w:val="Standa"/>
        <w:jc w:val="both"/>
        <w:rPr>
          <w:rFonts w:ascii="Arial" w:hAnsi="Arial" w:cs="Arial"/>
          <w:noProof/>
          <w:sz w:val="22"/>
          <w:lang w:val="de-DE"/>
        </w:rPr>
      </w:pPr>
    </w:p>
    <w:p w14:paraId="1A91C392" w14:textId="77777777" w:rsidR="00A86069" w:rsidRPr="00462CA5" w:rsidRDefault="00A86069" w:rsidP="008133C2">
      <w:pPr>
        <w:pStyle w:val="Standa"/>
        <w:jc w:val="both"/>
        <w:rPr>
          <w:rFonts w:ascii="Arial" w:hAnsi="Arial" w:cs="Arial"/>
          <w:noProof/>
          <w:sz w:val="22"/>
          <w:lang w:val="de-DE"/>
        </w:rPr>
      </w:pPr>
    </w:p>
    <w:p w14:paraId="650885BD" w14:textId="77777777" w:rsidR="00A86069" w:rsidRPr="00462CA5" w:rsidRDefault="00A86069" w:rsidP="008133C2">
      <w:pPr>
        <w:pStyle w:val="Standa"/>
        <w:jc w:val="both"/>
        <w:rPr>
          <w:rFonts w:ascii="Arial" w:hAnsi="Arial" w:cs="Arial"/>
          <w:noProof/>
          <w:sz w:val="22"/>
          <w:lang w:val="de-DE"/>
        </w:rPr>
      </w:pPr>
    </w:p>
    <w:p w14:paraId="12FF8B5D" w14:textId="77777777" w:rsidR="00A86069" w:rsidRPr="00462CA5" w:rsidRDefault="00A86069" w:rsidP="008133C2">
      <w:pPr>
        <w:pStyle w:val="Standa"/>
        <w:jc w:val="both"/>
        <w:rPr>
          <w:rFonts w:ascii="Arial" w:hAnsi="Arial" w:cs="Arial"/>
          <w:noProof/>
          <w:sz w:val="22"/>
          <w:lang w:val="de-DE"/>
        </w:rPr>
      </w:pPr>
      <w:r w:rsidRPr="00462CA5">
        <w:rPr>
          <w:rFonts w:ascii="Arial" w:hAnsi="Arial" w:cs="Arial"/>
          <w:noProof/>
          <w:sz w:val="22"/>
          <w:lang w:val="de-DE"/>
        </w:rPr>
        <w:t>www.blmgroup.com</w:t>
      </w:r>
    </w:p>
    <w:p w14:paraId="7092313E" w14:textId="77777777" w:rsidR="00A86069" w:rsidRPr="00462CA5" w:rsidRDefault="00A86069" w:rsidP="008133C2">
      <w:pPr>
        <w:pStyle w:val="Standa"/>
        <w:jc w:val="both"/>
        <w:rPr>
          <w:rFonts w:ascii="Arial" w:hAnsi="Arial" w:cs="Arial"/>
          <w:noProof/>
          <w:sz w:val="22"/>
          <w:lang w:val="de-DE"/>
        </w:rPr>
      </w:pPr>
      <w:r w:rsidRPr="00462CA5">
        <w:rPr>
          <w:rFonts w:ascii="Arial" w:hAnsi="Arial" w:cs="Arial"/>
          <w:noProof/>
          <w:sz w:val="22"/>
          <w:lang w:val="de-DE"/>
        </w:rPr>
        <w:t>www.inspiredfortube.com</w:t>
      </w:r>
    </w:p>
    <w:p w14:paraId="33781C26" w14:textId="77777777" w:rsidR="00A86069" w:rsidRPr="0010725D" w:rsidRDefault="00A86069" w:rsidP="008133C2">
      <w:pPr>
        <w:pStyle w:val="Standa"/>
        <w:jc w:val="both"/>
        <w:rPr>
          <w:rFonts w:ascii="Arial" w:hAnsi="Arial" w:cs="Arial"/>
          <w:noProof/>
          <w:sz w:val="22"/>
          <w:lang w:val="en-US"/>
        </w:rPr>
      </w:pPr>
      <w:r w:rsidRPr="0010725D">
        <w:rPr>
          <w:rFonts w:ascii="Arial" w:hAnsi="Arial" w:cs="Arial"/>
          <w:noProof/>
          <w:sz w:val="22"/>
          <w:lang w:val="en-US"/>
        </w:rPr>
        <w:t>Facebook: http://www.facebook.com/BLMGROUP</w:t>
      </w:r>
    </w:p>
    <w:p w14:paraId="21DCA4C4" w14:textId="77777777" w:rsidR="00A86069" w:rsidRPr="0010725D" w:rsidRDefault="00A86069" w:rsidP="008133C2">
      <w:pPr>
        <w:pStyle w:val="Standa"/>
        <w:jc w:val="both"/>
        <w:rPr>
          <w:rFonts w:ascii="Arial" w:hAnsi="Arial" w:cs="Arial"/>
          <w:noProof/>
          <w:sz w:val="22"/>
          <w:lang w:val="en-US"/>
        </w:rPr>
      </w:pPr>
      <w:r w:rsidRPr="0010725D">
        <w:rPr>
          <w:rFonts w:ascii="Arial" w:hAnsi="Arial" w:cs="Arial"/>
          <w:noProof/>
          <w:sz w:val="22"/>
          <w:lang w:val="en-US"/>
        </w:rPr>
        <w:t>Twitter: http://twitter.com/blmgroup</w:t>
      </w:r>
    </w:p>
    <w:p w14:paraId="28A9A735" w14:textId="77777777" w:rsidR="00A86069" w:rsidRPr="0010725D" w:rsidRDefault="00A86069" w:rsidP="008133C2">
      <w:pPr>
        <w:pStyle w:val="Standa"/>
        <w:jc w:val="both"/>
        <w:rPr>
          <w:rFonts w:ascii="Arial" w:hAnsi="Arial" w:cs="Arial"/>
          <w:noProof/>
          <w:sz w:val="22"/>
          <w:lang w:val="en-US"/>
        </w:rPr>
      </w:pPr>
      <w:r w:rsidRPr="0010725D">
        <w:rPr>
          <w:rFonts w:ascii="Arial" w:hAnsi="Arial" w:cs="Arial"/>
          <w:noProof/>
          <w:sz w:val="22"/>
          <w:lang w:val="en-US"/>
        </w:rPr>
        <w:t>YouTube: http://www.youtube.com/BLMGROUPchannel</w:t>
      </w:r>
    </w:p>
    <w:p w14:paraId="0F8051FB" w14:textId="77777777" w:rsidR="00B41292" w:rsidRPr="0010725D" w:rsidRDefault="00A86069" w:rsidP="008133C2">
      <w:pPr>
        <w:pStyle w:val="Standa"/>
        <w:jc w:val="both"/>
        <w:rPr>
          <w:rFonts w:ascii="Arial" w:hAnsi="Arial" w:cs="Arial"/>
          <w:noProof/>
          <w:sz w:val="22"/>
          <w:lang w:val="de-DE"/>
        </w:rPr>
      </w:pPr>
      <w:r w:rsidRPr="00462CA5">
        <w:rPr>
          <w:rFonts w:ascii="Arial" w:hAnsi="Arial" w:cs="Arial"/>
          <w:noProof/>
          <w:sz w:val="22"/>
          <w:lang w:val="de-DE"/>
        </w:rPr>
        <w:t>Google+: http://google.com/+Blmgroup</w:t>
      </w:r>
    </w:p>
    <w:sectPr w:rsidR="00B41292" w:rsidRPr="0010725D" w:rsidSect="00B41292">
      <w:headerReference w:type="even" r:id="rId8"/>
      <w:headerReference w:type="default" r:id="rId9"/>
      <w:footerReference w:type="even" r:id="rId10"/>
      <w:footerReference w:type="default" r:id="rId11"/>
      <w:headerReference w:type="first" r:id="rId12"/>
      <w:footerReference w:type="first" r:id="rId13"/>
      <w:pgSz w:w="11906" w:h="16838"/>
      <w:pgMar w:top="3402" w:right="1134" w:bottom="2552"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8F052" w14:textId="77777777" w:rsidR="00503C9C" w:rsidRDefault="00503C9C" w:rsidP="00B41292">
      <w:pPr>
        <w:spacing w:after="0" w:line="240" w:lineRule="auto"/>
      </w:pPr>
      <w:r>
        <w:separator/>
      </w:r>
    </w:p>
  </w:endnote>
  <w:endnote w:type="continuationSeparator" w:id="0">
    <w:p w14:paraId="5467B070" w14:textId="77777777" w:rsidR="00503C9C" w:rsidRDefault="00503C9C" w:rsidP="00B4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wis721 BT">
    <w:altName w:val="Arial"/>
    <w:panose1 w:val="00000000000000000000"/>
    <w:charset w:val="00"/>
    <w:family w:val="swiss"/>
    <w:notTrueType/>
    <w:pitch w:val="variable"/>
    <w:sig w:usb0="00000003" w:usb1="00000000" w:usb2="00000000" w:usb3="00000000" w:csb0="00000001" w:csb1="00000000"/>
  </w:font>
  <w:font w:name="Open Sans Light">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wis721 Lt BT">
    <w:altName w:val="ＭＳ 明朝"/>
    <w:charset w:val="00"/>
    <w:family w:val="swiss"/>
    <w:pitch w:val="variable"/>
    <w:sig w:usb0="00000087" w:usb1="00000000" w:usb2="00000000" w:usb3="00000000" w:csb0="0000001B"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E8C58" w14:textId="77777777" w:rsidR="00503C9C" w:rsidRDefault="00503C9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6D416" w14:textId="77777777" w:rsidR="00503C9C" w:rsidRDefault="00503C9C">
    <w:pPr>
      <w:pStyle w:val="Fuzeile"/>
    </w:pPr>
    <w:r>
      <w:rPr>
        <w:noProof/>
        <w:lang w:val="de-DE" w:eastAsia="de-DE" w:bidi="ar-SA"/>
      </w:rPr>
      <w:drawing>
        <wp:inline distT="0" distB="0" distL="0" distR="0" wp14:anchorId="78C73BAD" wp14:editId="0E4950D0">
          <wp:extent cx="6120130" cy="592329"/>
          <wp:effectExtent l="19050" t="0" r="0" b="0"/>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GROUP-press release-foote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592329"/>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6B654" w14:textId="77777777" w:rsidR="00503C9C" w:rsidRDefault="00503C9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5C6BA" w14:textId="77777777" w:rsidR="00503C9C" w:rsidRDefault="00503C9C" w:rsidP="00B41292">
      <w:pPr>
        <w:spacing w:after="0" w:line="240" w:lineRule="auto"/>
      </w:pPr>
      <w:r>
        <w:separator/>
      </w:r>
    </w:p>
  </w:footnote>
  <w:footnote w:type="continuationSeparator" w:id="0">
    <w:p w14:paraId="400B4856" w14:textId="77777777" w:rsidR="00503C9C" w:rsidRDefault="00503C9C" w:rsidP="00B412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7413E" w14:textId="77777777" w:rsidR="00503C9C" w:rsidRDefault="00503C9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291F9" w14:textId="77777777" w:rsidR="00503C9C" w:rsidRDefault="00503C9C">
    <w:pPr>
      <w:pStyle w:val="Kopfzeile"/>
    </w:pPr>
    <w:r>
      <w:rPr>
        <w:noProof/>
        <w:lang w:val="de-DE" w:eastAsia="de-DE" w:bidi="ar-SA"/>
      </w:rPr>
      <w:drawing>
        <wp:inline distT="0" distB="0" distL="0" distR="0" wp14:anchorId="1AB84AAE" wp14:editId="2B15A77D">
          <wp:extent cx="6120130" cy="1378500"/>
          <wp:effectExtent l="19050" t="0" r="0"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GROUP-press release.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3785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65FAB" w14:textId="77777777" w:rsidR="00503C9C" w:rsidRDefault="00503C9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85A"/>
    <w:multiLevelType w:val="hybridMultilevel"/>
    <w:tmpl w:val="0D7E0B64"/>
    <w:lvl w:ilvl="0" w:tplc="49664F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E63C88"/>
    <w:multiLevelType w:val="hybridMultilevel"/>
    <w:tmpl w:val="E62E149C"/>
    <w:lvl w:ilvl="0" w:tplc="C5560AE4">
      <w:start w:val="1"/>
      <w:numFmt w:val="bullet"/>
      <w:lvlText w:val="–"/>
      <w:lvlJc w:val="left"/>
      <w:pPr>
        <w:ind w:left="720" w:hanging="360"/>
      </w:pPr>
      <w:rPr>
        <w:rFonts w:ascii="Swis721 BT" w:hAnsi="Swis721 B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260970"/>
    <w:multiLevelType w:val="hybridMultilevel"/>
    <w:tmpl w:val="880CD434"/>
    <w:lvl w:ilvl="0" w:tplc="49664F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A2A75"/>
    <w:rsid w:val="00004447"/>
    <w:rsid w:val="00006114"/>
    <w:rsid w:val="00011F0D"/>
    <w:rsid w:val="00017580"/>
    <w:rsid w:val="00020C97"/>
    <w:rsid w:val="000239EF"/>
    <w:rsid w:val="00042B88"/>
    <w:rsid w:val="000522FC"/>
    <w:rsid w:val="00064441"/>
    <w:rsid w:val="0006446F"/>
    <w:rsid w:val="000656F8"/>
    <w:rsid w:val="000658DC"/>
    <w:rsid w:val="00070036"/>
    <w:rsid w:val="00074304"/>
    <w:rsid w:val="000820FE"/>
    <w:rsid w:val="00094439"/>
    <w:rsid w:val="0009470B"/>
    <w:rsid w:val="0009578F"/>
    <w:rsid w:val="000A5FB8"/>
    <w:rsid w:val="000C31DA"/>
    <w:rsid w:val="000C42D4"/>
    <w:rsid w:val="000C72F5"/>
    <w:rsid w:val="000E0DB1"/>
    <w:rsid w:val="000E2C9D"/>
    <w:rsid w:val="000E3744"/>
    <w:rsid w:val="000E5026"/>
    <w:rsid w:val="000F19F5"/>
    <w:rsid w:val="000F36E4"/>
    <w:rsid w:val="000F5762"/>
    <w:rsid w:val="001041F9"/>
    <w:rsid w:val="00106BC3"/>
    <w:rsid w:val="0010725D"/>
    <w:rsid w:val="0011219F"/>
    <w:rsid w:val="00112BC3"/>
    <w:rsid w:val="001170A7"/>
    <w:rsid w:val="001262F5"/>
    <w:rsid w:val="00127B36"/>
    <w:rsid w:val="00130AFD"/>
    <w:rsid w:val="00134B6B"/>
    <w:rsid w:val="00135933"/>
    <w:rsid w:val="00142F18"/>
    <w:rsid w:val="00144408"/>
    <w:rsid w:val="0015243B"/>
    <w:rsid w:val="00153312"/>
    <w:rsid w:val="0015413C"/>
    <w:rsid w:val="00157774"/>
    <w:rsid w:val="00162C34"/>
    <w:rsid w:val="00164C55"/>
    <w:rsid w:val="0016650C"/>
    <w:rsid w:val="00193553"/>
    <w:rsid w:val="001A229A"/>
    <w:rsid w:val="001C08F1"/>
    <w:rsid w:val="001C0E46"/>
    <w:rsid w:val="001C4D0C"/>
    <w:rsid w:val="001C6851"/>
    <w:rsid w:val="001D158C"/>
    <w:rsid w:val="001D1DC1"/>
    <w:rsid w:val="001E07B5"/>
    <w:rsid w:val="001E2F1D"/>
    <w:rsid w:val="001E56A3"/>
    <w:rsid w:val="001E72DE"/>
    <w:rsid w:val="001F7F6E"/>
    <w:rsid w:val="0023093F"/>
    <w:rsid w:val="002332F4"/>
    <w:rsid w:val="00236DA6"/>
    <w:rsid w:val="00241BDB"/>
    <w:rsid w:val="00242EEE"/>
    <w:rsid w:val="002449B5"/>
    <w:rsid w:val="00245E42"/>
    <w:rsid w:val="00246F7C"/>
    <w:rsid w:val="00252618"/>
    <w:rsid w:val="00260383"/>
    <w:rsid w:val="00261F51"/>
    <w:rsid w:val="00284D26"/>
    <w:rsid w:val="002877BC"/>
    <w:rsid w:val="00292D20"/>
    <w:rsid w:val="0029772F"/>
    <w:rsid w:val="002A363A"/>
    <w:rsid w:val="002A542C"/>
    <w:rsid w:val="002B0B64"/>
    <w:rsid w:val="002B4715"/>
    <w:rsid w:val="002C2CFC"/>
    <w:rsid w:val="002C38ED"/>
    <w:rsid w:val="002C3EBC"/>
    <w:rsid w:val="002C74F8"/>
    <w:rsid w:val="002D275D"/>
    <w:rsid w:val="002E6B21"/>
    <w:rsid w:val="002F19EB"/>
    <w:rsid w:val="002F4DE6"/>
    <w:rsid w:val="0030344C"/>
    <w:rsid w:val="00305269"/>
    <w:rsid w:val="00306DA9"/>
    <w:rsid w:val="00314AE9"/>
    <w:rsid w:val="0031748B"/>
    <w:rsid w:val="00330C57"/>
    <w:rsid w:val="003367A0"/>
    <w:rsid w:val="00343758"/>
    <w:rsid w:val="003447F0"/>
    <w:rsid w:val="003518CD"/>
    <w:rsid w:val="00360CA0"/>
    <w:rsid w:val="00361F1E"/>
    <w:rsid w:val="00365368"/>
    <w:rsid w:val="00373FC7"/>
    <w:rsid w:val="00376D30"/>
    <w:rsid w:val="00377639"/>
    <w:rsid w:val="00377F48"/>
    <w:rsid w:val="00385D7E"/>
    <w:rsid w:val="0039145B"/>
    <w:rsid w:val="00392485"/>
    <w:rsid w:val="003933E2"/>
    <w:rsid w:val="003939B0"/>
    <w:rsid w:val="003A28A4"/>
    <w:rsid w:val="003B2669"/>
    <w:rsid w:val="003C13BF"/>
    <w:rsid w:val="003C7AD9"/>
    <w:rsid w:val="003C7E4D"/>
    <w:rsid w:val="003D3971"/>
    <w:rsid w:val="003E2C01"/>
    <w:rsid w:val="003E3D02"/>
    <w:rsid w:val="003F031B"/>
    <w:rsid w:val="004030FD"/>
    <w:rsid w:val="004059DE"/>
    <w:rsid w:val="004073DE"/>
    <w:rsid w:val="0040795D"/>
    <w:rsid w:val="00436205"/>
    <w:rsid w:val="004412E0"/>
    <w:rsid w:val="00444C1D"/>
    <w:rsid w:val="00456B70"/>
    <w:rsid w:val="00457831"/>
    <w:rsid w:val="00457DDC"/>
    <w:rsid w:val="004639FD"/>
    <w:rsid w:val="0047592E"/>
    <w:rsid w:val="00481561"/>
    <w:rsid w:val="004826E8"/>
    <w:rsid w:val="0048451F"/>
    <w:rsid w:val="00486E9F"/>
    <w:rsid w:val="00487216"/>
    <w:rsid w:val="00487BE5"/>
    <w:rsid w:val="004938E4"/>
    <w:rsid w:val="00494E80"/>
    <w:rsid w:val="00496376"/>
    <w:rsid w:val="004A03F6"/>
    <w:rsid w:val="004A20E7"/>
    <w:rsid w:val="004A6870"/>
    <w:rsid w:val="004B3972"/>
    <w:rsid w:val="004B6739"/>
    <w:rsid w:val="004C3633"/>
    <w:rsid w:val="004E0C36"/>
    <w:rsid w:val="004E6515"/>
    <w:rsid w:val="004F0952"/>
    <w:rsid w:val="004F3B57"/>
    <w:rsid w:val="004F3F19"/>
    <w:rsid w:val="00503C9C"/>
    <w:rsid w:val="00504F9D"/>
    <w:rsid w:val="005051F7"/>
    <w:rsid w:val="005077C7"/>
    <w:rsid w:val="0051403A"/>
    <w:rsid w:val="005167E0"/>
    <w:rsid w:val="00527351"/>
    <w:rsid w:val="0053426E"/>
    <w:rsid w:val="00534835"/>
    <w:rsid w:val="0053540F"/>
    <w:rsid w:val="00552D3F"/>
    <w:rsid w:val="00567464"/>
    <w:rsid w:val="00571488"/>
    <w:rsid w:val="005908EB"/>
    <w:rsid w:val="00592FE1"/>
    <w:rsid w:val="005A68E0"/>
    <w:rsid w:val="005B186A"/>
    <w:rsid w:val="005B1B7E"/>
    <w:rsid w:val="005B5C3D"/>
    <w:rsid w:val="005C2683"/>
    <w:rsid w:val="005C41E7"/>
    <w:rsid w:val="005D1A3E"/>
    <w:rsid w:val="005E29AF"/>
    <w:rsid w:val="005E76F1"/>
    <w:rsid w:val="00610503"/>
    <w:rsid w:val="0061749E"/>
    <w:rsid w:val="0062196C"/>
    <w:rsid w:val="00626347"/>
    <w:rsid w:val="00651A90"/>
    <w:rsid w:val="00655A8B"/>
    <w:rsid w:val="006725E1"/>
    <w:rsid w:val="00676D18"/>
    <w:rsid w:val="00682945"/>
    <w:rsid w:val="006869F9"/>
    <w:rsid w:val="006A1028"/>
    <w:rsid w:val="006A1671"/>
    <w:rsid w:val="006A518E"/>
    <w:rsid w:val="006B0B2F"/>
    <w:rsid w:val="006B1599"/>
    <w:rsid w:val="006B2358"/>
    <w:rsid w:val="006B2B07"/>
    <w:rsid w:val="006B6A8A"/>
    <w:rsid w:val="006D3121"/>
    <w:rsid w:val="006D652C"/>
    <w:rsid w:val="006D6591"/>
    <w:rsid w:val="006E02E2"/>
    <w:rsid w:val="006F71AC"/>
    <w:rsid w:val="00700C15"/>
    <w:rsid w:val="00711808"/>
    <w:rsid w:val="00715072"/>
    <w:rsid w:val="00715307"/>
    <w:rsid w:val="00721DA9"/>
    <w:rsid w:val="007748FD"/>
    <w:rsid w:val="0078324D"/>
    <w:rsid w:val="00792CC9"/>
    <w:rsid w:val="007A0A95"/>
    <w:rsid w:val="007A38A7"/>
    <w:rsid w:val="007A3C3E"/>
    <w:rsid w:val="007A706B"/>
    <w:rsid w:val="007B0164"/>
    <w:rsid w:val="007B0840"/>
    <w:rsid w:val="007B289E"/>
    <w:rsid w:val="007B2D6F"/>
    <w:rsid w:val="007C4023"/>
    <w:rsid w:val="007D0517"/>
    <w:rsid w:val="007D078C"/>
    <w:rsid w:val="007D3AE6"/>
    <w:rsid w:val="007E1743"/>
    <w:rsid w:val="00803D50"/>
    <w:rsid w:val="00805DC7"/>
    <w:rsid w:val="00810460"/>
    <w:rsid w:val="008133C2"/>
    <w:rsid w:val="008153D4"/>
    <w:rsid w:val="00835943"/>
    <w:rsid w:val="008368B7"/>
    <w:rsid w:val="00846277"/>
    <w:rsid w:val="00847CCE"/>
    <w:rsid w:val="00854902"/>
    <w:rsid w:val="00857AF3"/>
    <w:rsid w:val="00864334"/>
    <w:rsid w:val="0087497A"/>
    <w:rsid w:val="00881931"/>
    <w:rsid w:val="008828AB"/>
    <w:rsid w:val="00882A22"/>
    <w:rsid w:val="00885D1D"/>
    <w:rsid w:val="00890DD9"/>
    <w:rsid w:val="00895967"/>
    <w:rsid w:val="008A6B70"/>
    <w:rsid w:val="008B3E90"/>
    <w:rsid w:val="008D170E"/>
    <w:rsid w:val="008D5C4E"/>
    <w:rsid w:val="008E003C"/>
    <w:rsid w:val="008E305B"/>
    <w:rsid w:val="00915019"/>
    <w:rsid w:val="00924E7E"/>
    <w:rsid w:val="00925DA3"/>
    <w:rsid w:val="009356DB"/>
    <w:rsid w:val="0094233D"/>
    <w:rsid w:val="00942540"/>
    <w:rsid w:val="00945436"/>
    <w:rsid w:val="009511BA"/>
    <w:rsid w:val="009534F0"/>
    <w:rsid w:val="00955CF0"/>
    <w:rsid w:val="00956C28"/>
    <w:rsid w:val="00961ECE"/>
    <w:rsid w:val="009645D3"/>
    <w:rsid w:val="0097313B"/>
    <w:rsid w:val="009A2A75"/>
    <w:rsid w:val="009A3094"/>
    <w:rsid w:val="009B096D"/>
    <w:rsid w:val="009B37DC"/>
    <w:rsid w:val="009B4024"/>
    <w:rsid w:val="009B6D9F"/>
    <w:rsid w:val="009C0030"/>
    <w:rsid w:val="009C11DD"/>
    <w:rsid w:val="009C4D1E"/>
    <w:rsid w:val="009D67B5"/>
    <w:rsid w:val="009E774C"/>
    <w:rsid w:val="009F3FC3"/>
    <w:rsid w:val="009F63B1"/>
    <w:rsid w:val="009F6D46"/>
    <w:rsid w:val="00A00922"/>
    <w:rsid w:val="00A05740"/>
    <w:rsid w:val="00A14CBC"/>
    <w:rsid w:val="00A22F3B"/>
    <w:rsid w:val="00A32A42"/>
    <w:rsid w:val="00A33DF8"/>
    <w:rsid w:val="00A41C37"/>
    <w:rsid w:val="00A446DF"/>
    <w:rsid w:val="00A571B1"/>
    <w:rsid w:val="00A621D0"/>
    <w:rsid w:val="00A66543"/>
    <w:rsid w:val="00A7196B"/>
    <w:rsid w:val="00A800D0"/>
    <w:rsid w:val="00A86069"/>
    <w:rsid w:val="00A875DA"/>
    <w:rsid w:val="00A90039"/>
    <w:rsid w:val="00A91415"/>
    <w:rsid w:val="00A940EF"/>
    <w:rsid w:val="00A96D57"/>
    <w:rsid w:val="00A973CD"/>
    <w:rsid w:val="00AB4A88"/>
    <w:rsid w:val="00AB69E3"/>
    <w:rsid w:val="00AC1AA6"/>
    <w:rsid w:val="00AC4EF9"/>
    <w:rsid w:val="00AC797F"/>
    <w:rsid w:val="00AD0FB2"/>
    <w:rsid w:val="00AD11C4"/>
    <w:rsid w:val="00AE2F04"/>
    <w:rsid w:val="00AE7DC0"/>
    <w:rsid w:val="00B018EC"/>
    <w:rsid w:val="00B05D22"/>
    <w:rsid w:val="00B1112C"/>
    <w:rsid w:val="00B23BED"/>
    <w:rsid w:val="00B3668B"/>
    <w:rsid w:val="00B41292"/>
    <w:rsid w:val="00B41593"/>
    <w:rsid w:val="00B43F67"/>
    <w:rsid w:val="00B53DB5"/>
    <w:rsid w:val="00B54669"/>
    <w:rsid w:val="00B6305C"/>
    <w:rsid w:val="00B6748A"/>
    <w:rsid w:val="00B715D2"/>
    <w:rsid w:val="00B75721"/>
    <w:rsid w:val="00B92275"/>
    <w:rsid w:val="00B9349E"/>
    <w:rsid w:val="00B96531"/>
    <w:rsid w:val="00BA115A"/>
    <w:rsid w:val="00BA3141"/>
    <w:rsid w:val="00BC370A"/>
    <w:rsid w:val="00BC5AAD"/>
    <w:rsid w:val="00BD0FCF"/>
    <w:rsid w:val="00BD4C29"/>
    <w:rsid w:val="00BD6E41"/>
    <w:rsid w:val="00BF063C"/>
    <w:rsid w:val="00BF12AE"/>
    <w:rsid w:val="00BF2970"/>
    <w:rsid w:val="00C01A66"/>
    <w:rsid w:val="00C07B44"/>
    <w:rsid w:val="00C10645"/>
    <w:rsid w:val="00C118BB"/>
    <w:rsid w:val="00C167FD"/>
    <w:rsid w:val="00C32797"/>
    <w:rsid w:val="00C37563"/>
    <w:rsid w:val="00C416E2"/>
    <w:rsid w:val="00C479D5"/>
    <w:rsid w:val="00C504CE"/>
    <w:rsid w:val="00C72E74"/>
    <w:rsid w:val="00C82169"/>
    <w:rsid w:val="00C83F11"/>
    <w:rsid w:val="00C8486E"/>
    <w:rsid w:val="00C84CBD"/>
    <w:rsid w:val="00C85113"/>
    <w:rsid w:val="00C92B7A"/>
    <w:rsid w:val="00C96611"/>
    <w:rsid w:val="00CA1DAC"/>
    <w:rsid w:val="00CA4030"/>
    <w:rsid w:val="00CC1768"/>
    <w:rsid w:val="00CC1D90"/>
    <w:rsid w:val="00CC6EF4"/>
    <w:rsid w:val="00CE2FCD"/>
    <w:rsid w:val="00CE570F"/>
    <w:rsid w:val="00CE57C4"/>
    <w:rsid w:val="00CE794B"/>
    <w:rsid w:val="00CF5364"/>
    <w:rsid w:val="00D00A4C"/>
    <w:rsid w:val="00D106AF"/>
    <w:rsid w:val="00D2314D"/>
    <w:rsid w:val="00D24B24"/>
    <w:rsid w:val="00D24EBA"/>
    <w:rsid w:val="00D267D2"/>
    <w:rsid w:val="00D3569F"/>
    <w:rsid w:val="00D3713B"/>
    <w:rsid w:val="00D37452"/>
    <w:rsid w:val="00D40D87"/>
    <w:rsid w:val="00D470A2"/>
    <w:rsid w:val="00D625AA"/>
    <w:rsid w:val="00D70A88"/>
    <w:rsid w:val="00D76651"/>
    <w:rsid w:val="00D823F7"/>
    <w:rsid w:val="00D8465D"/>
    <w:rsid w:val="00D84D99"/>
    <w:rsid w:val="00D9071B"/>
    <w:rsid w:val="00DB0DD0"/>
    <w:rsid w:val="00DB20CB"/>
    <w:rsid w:val="00DB68DD"/>
    <w:rsid w:val="00DD0AB2"/>
    <w:rsid w:val="00DD4F60"/>
    <w:rsid w:val="00DE3AFB"/>
    <w:rsid w:val="00DE66B0"/>
    <w:rsid w:val="00DF50FC"/>
    <w:rsid w:val="00E00E1F"/>
    <w:rsid w:val="00E24686"/>
    <w:rsid w:val="00E265AD"/>
    <w:rsid w:val="00E46380"/>
    <w:rsid w:val="00E503B1"/>
    <w:rsid w:val="00E62B5D"/>
    <w:rsid w:val="00E92B0D"/>
    <w:rsid w:val="00EA1AC3"/>
    <w:rsid w:val="00EA2EF6"/>
    <w:rsid w:val="00EB1FB7"/>
    <w:rsid w:val="00EB3723"/>
    <w:rsid w:val="00EB3A3B"/>
    <w:rsid w:val="00EC5D92"/>
    <w:rsid w:val="00ED1933"/>
    <w:rsid w:val="00EE5DF9"/>
    <w:rsid w:val="00EF314C"/>
    <w:rsid w:val="00EF6115"/>
    <w:rsid w:val="00EF665B"/>
    <w:rsid w:val="00F0289F"/>
    <w:rsid w:val="00F21A18"/>
    <w:rsid w:val="00F24677"/>
    <w:rsid w:val="00F346F1"/>
    <w:rsid w:val="00F42BE3"/>
    <w:rsid w:val="00F4354A"/>
    <w:rsid w:val="00F532EB"/>
    <w:rsid w:val="00F61A00"/>
    <w:rsid w:val="00F77925"/>
    <w:rsid w:val="00F802D4"/>
    <w:rsid w:val="00F84F36"/>
    <w:rsid w:val="00FC29AE"/>
    <w:rsid w:val="00FC4F83"/>
    <w:rsid w:val="00FC6E7E"/>
    <w:rsid w:val="00FD173F"/>
    <w:rsid w:val="00FE17B7"/>
    <w:rsid w:val="00FF2B7D"/>
    <w:rsid w:val="00FF33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7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A75"/>
    <w:rPr>
      <w:rFonts w:ascii="Open Sans Light" w:hAnsi="Open Sans Light" w:cs="Open Sans Light"/>
      <w:sz w:val="16"/>
      <w:szCs w:val="16"/>
    </w:rPr>
  </w:style>
  <w:style w:type="paragraph" w:styleId="berschrift1">
    <w:name w:val="heading 1"/>
    <w:basedOn w:val="Standard"/>
    <w:next w:val="Standard"/>
    <w:link w:val="berschrift1Zeichen"/>
    <w:uiPriority w:val="9"/>
    <w:qFormat/>
    <w:rsid w:val="009A2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C92B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autoRedefine/>
    <w:uiPriority w:val="9"/>
    <w:unhideWhenUsed/>
    <w:qFormat/>
    <w:rsid w:val="00260383"/>
    <w:pPr>
      <w:keepNext/>
      <w:keepLines/>
      <w:spacing w:after="0" w:line="240" w:lineRule="auto"/>
      <w:outlineLvl w:val="2"/>
    </w:pPr>
    <w:rPr>
      <w:rFonts w:ascii="Arial" w:eastAsiaTheme="minorEastAsia" w:hAnsi="Arial" w:cstheme="majorBidi"/>
      <w:b/>
      <w:bCs/>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260383"/>
    <w:rPr>
      <w:rFonts w:ascii="Arial" w:eastAsiaTheme="minorEastAsia" w:hAnsi="Arial" w:cstheme="majorBidi"/>
      <w:b/>
      <w:bCs/>
      <w:lang w:val="de-DE"/>
    </w:rPr>
  </w:style>
  <w:style w:type="character" w:styleId="Betont">
    <w:name w:val="Strong"/>
    <w:basedOn w:val="Absatzstandardschriftart"/>
    <w:uiPriority w:val="22"/>
    <w:qFormat/>
    <w:rsid w:val="0009578F"/>
    <w:rPr>
      <w:b/>
      <w:bCs/>
    </w:rPr>
  </w:style>
  <w:style w:type="character" w:customStyle="1" w:styleId="berschrift1Zeichen">
    <w:name w:val="Überschrift 1 Zeichen"/>
    <w:basedOn w:val="Absatzstandardschriftart"/>
    <w:link w:val="berschrift1"/>
    <w:uiPriority w:val="9"/>
    <w:rsid w:val="009A2A75"/>
    <w:rPr>
      <w:rFonts w:asciiTheme="majorHAnsi" w:eastAsiaTheme="majorEastAsia" w:hAnsiTheme="majorHAnsi" w:cstheme="majorBidi"/>
      <w:b/>
      <w:bCs/>
      <w:color w:val="365F91" w:themeColor="accent1" w:themeShade="BF"/>
      <w:sz w:val="28"/>
      <w:szCs w:val="28"/>
      <w:lang w:eastAsia="en-GB"/>
    </w:rPr>
  </w:style>
  <w:style w:type="paragraph" w:styleId="KeinLeerraum">
    <w:name w:val="No Spacing"/>
    <w:uiPriority w:val="1"/>
    <w:qFormat/>
    <w:rsid w:val="00B41292"/>
    <w:pPr>
      <w:spacing w:after="0" w:line="240" w:lineRule="auto"/>
    </w:pPr>
    <w:rPr>
      <w:rFonts w:ascii="Open Sans Light" w:hAnsi="Open Sans Light" w:cs="Open Sans Light"/>
      <w:sz w:val="16"/>
      <w:szCs w:val="16"/>
    </w:rPr>
  </w:style>
  <w:style w:type="paragraph" w:styleId="Kopfzeile">
    <w:name w:val="header"/>
    <w:basedOn w:val="Standard"/>
    <w:link w:val="KopfzeileZeichen"/>
    <w:uiPriority w:val="99"/>
    <w:unhideWhenUsed/>
    <w:rsid w:val="00B41292"/>
    <w:pPr>
      <w:tabs>
        <w:tab w:val="center" w:pos="4819"/>
        <w:tab w:val="right" w:pos="9638"/>
      </w:tabs>
      <w:spacing w:after="0" w:line="240" w:lineRule="auto"/>
    </w:pPr>
  </w:style>
  <w:style w:type="character" w:customStyle="1" w:styleId="KopfzeileZeichen">
    <w:name w:val="Kopfzeile Zeichen"/>
    <w:basedOn w:val="Absatzstandardschriftart"/>
    <w:link w:val="Kopfzeile"/>
    <w:uiPriority w:val="99"/>
    <w:rsid w:val="00B41292"/>
    <w:rPr>
      <w:rFonts w:ascii="Open Sans Light" w:hAnsi="Open Sans Light" w:cs="Open Sans Light"/>
      <w:sz w:val="16"/>
      <w:szCs w:val="16"/>
      <w:lang w:eastAsia="en-GB"/>
    </w:rPr>
  </w:style>
  <w:style w:type="paragraph" w:styleId="Fuzeile">
    <w:name w:val="footer"/>
    <w:basedOn w:val="Standard"/>
    <w:link w:val="FuzeileZeichen"/>
    <w:uiPriority w:val="99"/>
    <w:unhideWhenUsed/>
    <w:rsid w:val="00B41292"/>
    <w:pPr>
      <w:tabs>
        <w:tab w:val="center" w:pos="4819"/>
        <w:tab w:val="right" w:pos="9638"/>
      </w:tabs>
      <w:spacing w:after="0" w:line="240" w:lineRule="auto"/>
    </w:pPr>
  </w:style>
  <w:style w:type="character" w:customStyle="1" w:styleId="FuzeileZeichen">
    <w:name w:val="Fußzeile Zeichen"/>
    <w:basedOn w:val="Absatzstandardschriftart"/>
    <w:link w:val="Fuzeile"/>
    <w:uiPriority w:val="99"/>
    <w:rsid w:val="00B41292"/>
    <w:rPr>
      <w:rFonts w:ascii="Open Sans Light" w:hAnsi="Open Sans Light" w:cs="Open Sans Light"/>
      <w:sz w:val="16"/>
      <w:szCs w:val="16"/>
      <w:lang w:eastAsia="en-GB"/>
    </w:rPr>
  </w:style>
  <w:style w:type="paragraph" w:styleId="Sprechblasentext">
    <w:name w:val="Balloon Text"/>
    <w:basedOn w:val="Standard"/>
    <w:link w:val="SprechblasentextZeichen"/>
    <w:uiPriority w:val="99"/>
    <w:semiHidden/>
    <w:unhideWhenUsed/>
    <w:rsid w:val="00B41292"/>
    <w:pPr>
      <w:spacing w:after="0" w:line="240" w:lineRule="auto"/>
    </w:pPr>
    <w:rPr>
      <w:rFonts w:ascii="Tahoma" w:hAnsi="Tahoma" w:cs="Tahoma"/>
    </w:rPr>
  </w:style>
  <w:style w:type="character" w:customStyle="1" w:styleId="SprechblasentextZeichen">
    <w:name w:val="Sprechblasentext Zeichen"/>
    <w:basedOn w:val="Absatzstandardschriftart"/>
    <w:link w:val="Sprechblasentext"/>
    <w:uiPriority w:val="99"/>
    <w:semiHidden/>
    <w:rsid w:val="00B41292"/>
    <w:rPr>
      <w:rFonts w:ascii="Tahoma" w:hAnsi="Tahoma" w:cs="Tahoma"/>
      <w:sz w:val="16"/>
      <w:szCs w:val="16"/>
      <w:lang w:eastAsia="en-GB"/>
    </w:rPr>
  </w:style>
  <w:style w:type="paragraph" w:customStyle="1" w:styleId="PRTesto">
    <w:name w:val="PR Testo"/>
    <w:basedOn w:val="Standard"/>
    <w:qFormat/>
    <w:rsid w:val="0039145B"/>
    <w:pPr>
      <w:spacing w:after="0" w:line="240" w:lineRule="auto"/>
      <w:jc w:val="both"/>
    </w:pPr>
    <w:rPr>
      <w:rFonts w:ascii="Swis721 Lt BT" w:eastAsiaTheme="minorEastAsia" w:hAnsi="Swis721 Lt BT" w:cstheme="minorBidi"/>
      <w:sz w:val="22"/>
      <w:szCs w:val="22"/>
    </w:rPr>
  </w:style>
  <w:style w:type="paragraph" w:customStyle="1" w:styleId="PRTitolo1">
    <w:name w:val="PR Titolo 1"/>
    <w:basedOn w:val="Standard"/>
    <w:qFormat/>
    <w:rsid w:val="0039145B"/>
    <w:pPr>
      <w:keepNext/>
      <w:spacing w:before="240" w:after="480" w:line="240" w:lineRule="auto"/>
      <w:jc w:val="both"/>
    </w:pPr>
    <w:rPr>
      <w:rFonts w:ascii="Swis721 BT" w:eastAsiaTheme="minorEastAsia" w:hAnsi="Swis721 BT" w:cstheme="minorBidi"/>
      <w:b/>
      <w:sz w:val="36"/>
      <w:szCs w:val="36"/>
    </w:rPr>
  </w:style>
  <w:style w:type="paragraph" w:customStyle="1" w:styleId="PRTitolo2">
    <w:name w:val="PR Titolo 2"/>
    <w:basedOn w:val="Standard"/>
    <w:qFormat/>
    <w:rsid w:val="0039145B"/>
    <w:pPr>
      <w:spacing w:before="360" w:after="120" w:line="240" w:lineRule="auto"/>
      <w:jc w:val="both"/>
    </w:pPr>
    <w:rPr>
      <w:rFonts w:ascii="Swis721 BT" w:eastAsiaTheme="minorEastAsia" w:hAnsi="Swis721 BT" w:cstheme="minorBidi"/>
      <w:b/>
      <w:sz w:val="22"/>
      <w:szCs w:val="22"/>
    </w:rPr>
  </w:style>
  <w:style w:type="character" w:customStyle="1" w:styleId="berschrift2Zeichen">
    <w:name w:val="Überschrift 2 Zeichen"/>
    <w:basedOn w:val="Absatzstandardschriftart"/>
    <w:link w:val="berschrift2"/>
    <w:uiPriority w:val="9"/>
    <w:rsid w:val="00C92B7A"/>
    <w:rPr>
      <w:rFonts w:asciiTheme="majorHAnsi" w:eastAsiaTheme="majorEastAsia" w:hAnsiTheme="majorHAnsi" w:cstheme="majorBidi"/>
      <w:b/>
      <w:bCs/>
      <w:color w:val="4F81BD" w:themeColor="accent1"/>
      <w:sz w:val="26"/>
      <w:szCs w:val="26"/>
      <w:lang w:eastAsia="en-GB"/>
    </w:rPr>
  </w:style>
  <w:style w:type="paragraph" w:styleId="Listenabsatz">
    <w:name w:val="List Paragraph"/>
    <w:basedOn w:val="Standard"/>
    <w:uiPriority w:val="34"/>
    <w:qFormat/>
    <w:rsid w:val="004B3972"/>
    <w:pPr>
      <w:ind w:left="720"/>
      <w:contextualSpacing/>
    </w:pPr>
  </w:style>
  <w:style w:type="character" w:styleId="Link">
    <w:name w:val="Hyperlink"/>
    <w:basedOn w:val="Absatzstandardschriftart"/>
    <w:uiPriority w:val="99"/>
    <w:unhideWhenUsed/>
    <w:rsid w:val="00D37452"/>
    <w:rPr>
      <w:color w:val="0000FF" w:themeColor="hyperlink"/>
      <w:u w:val="single"/>
    </w:rPr>
  </w:style>
  <w:style w:type="paragraph" w:customStyle="1" w:styleId="Standa">
    <w:name w:val="Standa"/>
    <w:uiPriority w:val="99"/>
    <w:rsid w:val="00A86069"/>
    <w:pPr>
      <w:spacing w:after="0" w:line="240" w:lineRule="auto"/>
    </w:pPr>
    <w:rPr>
      <w:rFonts w:ascii="Cambria" w:eastAsia="MS Mincho" w:hAnsi="Cambria" w:cs="Times New Roman"/>
      <w:sz w:val="24"/>
      <w:szCs w:val="24"/>
      <w:lang w:val="it-IT" w:eastAsia="it-IT" w:bidi="ar-SA"/>
    </w:rPr>
  </w:style>
  <w:style w:type="paragraph" w:customStyle="1" w:styleId="Standa1">
    <w:name w:val="Standa1"/>
    <w:uiPriority w:val="99"/>
    <w:rsid w:val="00A86069"/>
    <w:pPr>
      <w:spacing w:after="0" w:line="240" w:lineRule="auto"/>
    </w:pPr>
    <w:rPr>
      <w:rFonts w:ascii="Cambria" w:eastAsia="MS Mincho" w:hAnsi="Cambria" w:cs="Times New Roman"/>
      <w:sz w:val="24"/>
      <w:szCs w:val="24"/>
      <w:lang w:val="it-IT" w:eastAsia="it-IT"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6044</Characters>
  <Application>Microsoft Macintosh Word</Application>
  <DocSecurity>0</DocSecurity>
  <Lines>50</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BLM Group</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giovanni.dibernardo</dc:creator>
  <cp:lastModifiedBy>Johannes Maruschzik</cp:lastModifiedBy>
  <cp:revision>62</cp:revision>
  <dcterms:created xsi:type="dcterms:W3CDTF">2016-03-04T16:23:00Z</dcterms:created>
  <dcterms:modified xsi:type="dcterms:W3CDTF">2016-10-17T08:20:00Z</dcterms:modified>
</cp:coreProperties>
</file>